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DB" w:rsidRPr="007E1F6B" w:rsidRDefault="004132A9" w:rsidP="00364C44">
      <w:pPr>
        <w:spacing w:after="120"/>
        <w:rPr>
          <w:rFonts w:cs="Times New Roman"/>
          <w:sz w:val="20"/>
          <w:szCs w:val="20"/>
        </w:rPr>
      </w:pPr>
      <w:bookmarkStart w:id="0" w:name="_GoBack"/>
      <w:bookmarkEnd w:id="0"/>
      <w:r w:rsidRPr="007E1F6B">
        <w:rPr>
          <w:rFonts w:cs="Times New Roman"/>
          <w:sz w:val="20"/>
          <w:szCs w:val="20"/>
        </w:rPr>
        <w:t>The table below outlines the specific provisio</w:t>
      </w:r>
      <w:r w:rsidR="00A036A5">
        <w:rPr>
          <w:rFonts w:cs="Times New Roman"/>
          <w:sz w:val="20"/>
          <w:szCs w:val="20"/>
        </w:rPr>
        <w:t xml:space="preserve">ns in the Centers for Medicare and Medicaid Services’ (CMS’s) Emergency Preparedness Requirements Final Rule on which the Ambulatory Surgery Center Association (ASCA) </w:t>
      </w:r>
      <w:r w:rsidRPr="007E1F6B">
        <w:rPr>
          <w:rFonts w:cs="Times New Roman"/>
          <w:sz w:val="20"/>
          <w:szCs w:val="20"/>
        </w:rPr>
        <w:t>submi</w:t>
      </w:r>
      <w:r w:rsidR="00A036A5">
        <w:rPr>
          <w:rFonts w:cs="Times New Roman"/>
          <w:sz w:val="20"/>
          <w:szCs w:val="20"/>
        </w:rPr>
        <w:t xml:space="preserve">tted comments. This document </w:t>
      </w:r>
      <w:r w:rsidRPr="007E1F6B">
        <w:rPr>
          <w:rFonts w:cs="Times New Roman"/>
          <w:sz w:val="20"/>
          <w:szCs w:val="20"/>
        </w:rPr>
        <w:t>do</w:t>
      </w:r>
      <w:r w:rsidR="00A036A5">
        <w:rPr>
          <w:rFonts w:cs="Times New Roman"/>
          <w:sz w:val="20"/>
          <w:szCs w:val="20"/>
        </w:rPr>
        <w:t>es</w:t>
      </w:r>
      <w:r w:rsidRPr="007E1F6B">
        <w:rPr>
          <w:rFonts w:cs="Times New Roman"/>
          <w:sz w:val="20"/>
          <w:szCs w:val="20"/>
        </w:rPr>
        <w:t xml:space="preserve"> not necessarily represent the entirety of the proposals or rules from CMS </w:t>
      </w:r>
      <w:r w:rsidR="00E174A4" w:rsidRPr="007E1F6B">
        <w:rPr>
          <w:rFonts w:cs="Times New Roman"/>
          <w:sz w:val="20"/>
          <w:szCs w:val="20"/>
        </w:rPr>
        <w:t xml:space="preserve">on the different topics </w:t>
      </w:r>
      <w:r w:rsidRPr="007E1F6B">
        <w:rPr>
          <w:rFonts w:cs="Times New Roman"/>
          <w:sz w:val="20"/>
          <w:szCs w:val="20"/>
        </w:rPr>
        <w:t>but rather, the ones of note based on the comment letters.</w:t>
      </w:r>
    </w:p>
    <w:p w:rsidR="00E174A4" w:rsidRDefault="00326ADD" w:rsidP="00326ADD">
      <w:pPr>
        <w:autoSpaceDE w:val="0"/>
        <w:autoSpaceDN w:val="0"/>
        <w:adjustRightInd w:val="0"/>
        <w:spacing w:after="0"/>
        <w:rPr>
          <w:rFonts w:cs="Times New Roman"/>
          <w:b/>
          <w:bCs/>
          <w:sz w:val="20"/>
          <w:szCs w:val="20"/>
        </w:rPr>
      </w:pPr>
      <w:r w:rsidRPr="00326ADD">
        <w:rPr>
          <w:rFonts w:cs="Times New Roman"/>
          <w:b/>
          <w:bCs/>
          <w:sz w:val="20"/>
          <w:szCs w:val="20"/>
        </w:rPr>
        <w:t>Medicare and Medicaid Programs; Emergency Preparedness Requirements for Medicare and Medicaid Participating Providers and Suppliers</w:t>
      </w:r>
      <w:r>
        <w:rPr>
          <w:rFonts w:cs="Times New Roman"/>
          <w:b/>
          <w:bCs/>
          <w:sz w:val="20"/>
          <w:szCs w:val="20"/>
        </w:rPr>
        <w:t xml:space="preserve"> (CMS-3178-F)</w:t>
      </w:r>
    </w:p>
    <w:p w:rsidR="00563F52" w:rsidRPr="0007522A" w:rsidRDefault="00563F52" w:rsidP="00563F52">
      <w:pPr>
        <w:autoSpaceDE w:val="0"/>
        <w:autoSpaceDN w:val="0"/>
        <w:adjustRightInd w:val="0"/>
        <w:spacing w:after="0"/>
        <w:rPr>
          <w:rFonts w:cs="Times New Roman"/>
          <w:b/>
          <w:bCs/>
          <w:i/>
          <w:sz w:val="20"/>
          <w:szCs w:val="20"/>
        </w:rPr>
      </w:pPr>
      <w:r w:rsidRPr="0007522A">
        <w:rPr>
          <w:rFonts w:cs="Times New Roman"/>
          <w:i/>
          <w:sz w:val="20"/>
          <w:szCs w:val="20"/>
        </w:rPr>
        <w:t>This final rule establishes national emergency prepared</w:t>
      </w:r>
      <w:r w:rsidR="004340D8">
        <w:rPr>
          <w:rFonts w:cs="Times New Roman"/>
          <w:i/>
          <w:sz w:val="20"/>
          <w:szCs w:val="20"/>
        </w:rPr>
        <w:t xml:space="preserve">ness requirements for Medicare and Medicaid </w:t>
      </w:r>
      <w:r w:rsidRPr="0007522A">
        <w:rPr>
          <w:rFonts w:cs="Times New Roman"/>
          <w:i/>
          <w:sz w:val="20"/>
          <w:szCs w:val="20"/>
        </w:rPr>
        <w:t>participating providers and suppliers to plan for both natural and man-made disasters, and coordinate with federal, state, tribal, regional, and local emergency preparedness systems.</w:t>
      </w:r>
      <w:r w:rsidR="0007522A" w:rsidRPr="0007522A">
        <w:rPr>
          <w:rFonts w:cs="Times New Roman"/>
          <w:i/>
          <w:color w:val="000000"/>
          <w:sz w:val="20"/>
          <w:szCs w:val="20"/>
          <w:shd w:val="clear" w:color="auto" w:fill="FFFFFF"/>
        </w:rPr>
        <w:t xml:space="preserve"> The final rule is scheduled to be published in the Federal Register </w:t>
      </w:r>
      <w:r w:rsidR="004340D8">
        <w:rPr>
          <w:rFonts w:cs="Times New Roman"/>
          <w:i/>
          <w:color w:val="000000"/>
          <w:sz w:val="20"/>
          <w:szCs w:val="20"/>
          <w:shd w:val="clear" w:color="auto" w:fill="FFFFFF"/>
        </w:rPr>
        <w:t xml:space="preserve">on September 16, 2016. It is </w:t>
      </w:r>
      <w:r w:rsidR="0007522A" w:rsidRPr="0007522A">
        <w:rPr>
          <w:rFonts w:cs="Times New Roman"/>
          <w:i/>
          <w:color w:val="000000"/>
          <w:sz w:val="20"/>
          <w:szCs w:val="20"/>
          <w:shd w:val="clear" w:color="auto" w:fill="FFFFFF"/>
        </w:rPr>
        <w:t>effective 60 days after publication and health care providers and suppliers affected by this rule must comply and implement all regulations one year after the effective date.</w:t>
      </w:r>
    </w:p>
    <w:tbl>
      <w:tblPr>
        <w:tblStyle w:val="TableGrid"/>
        <w:tblW w:w="13950" w:type="dxa"/>
        <w:tblInd w:w="108" w:type="dxa"/>
        <w:tblLook w:val="04A0" w:firstRow="1" w:lastRow="0" w:firstColumn="1" w:lastColumn="0" w:noHBand="0" w:noVBand="1"/>
      </w:tblPr>
      <w:tblGrid>
        <w:gridCol w:w="4680"/>
        <w:gridCol w:w="4590"/>
        <w:gridCol w:w="4680"/>
      </w:tblGrid>
      <w:tr w:rsidR="004132A9" w:rsidRPr="00E174A4" w:rsidTr="00364C44">
        <w:trPr>
          <w:trHeight w:val="269"/>
          <w:tblHeader/>
        </w:trPr>
        <w:tc>
          <w:tcPr>
            <w:tcW w:w="4680" w:type="dxa"/>
            <w:shd w:val="clear" w:color="auto" w:fill="7F7F7F" w:themeFill="text1" w:themeFillTint="80"/>
            <w:vAlign w:val="center"/>
          </w:tcPr>
          <w:p w:rsidR="004132A9" w:rsidRPr="00E174A4" w:rsidRDefault="004132A9" w:rsidP="00A91FC2">
            <w:pPr>
              <w:pStyle w:val="NormalWeb"/>
              <w:spacing w:before="0" w:beforeAutospacing="0" w:after="0" w:afterAutospacing="0"/>
              <w:jc w:val="center"/>
              <w:rPr>
                <w:sz w:val="20"/>
                <w:szCs w:val="20"/>
              </w:rPr>
            </w:pPr>
            <w:r w:rsidRPr="00E174A4">
              <w:rPr>
                <w:b/>
                <w:bCs/>
                <w:smallCaps/>
                <w:kern w:val="24"/>
                <w:sz w:val="20"/>
                <w:szCs w:val="20"/>
              </w:rPr>
              <w:t>Proposed Rule</w:t>
            </w:r>
          </w:p>
        </w:tc>
        <w:tc>
          <w:tcPr>
            <w:tcW w:w="4590" w:type="dxa"/>
            <w:shd w:val="clear" w:color="auto" w:fill="7F7F7F" w:themeFill="text1" w:themeFillTint="80"/>
            <w:vAlign w:val="center"/>
          </w:tcPr>
          <w:p w:rsidR="004132A9" w:rsidRPr="00E174A4" w:rsidRDefault="00326ADD" w:rsidP="00420BDD">
            <w:pPr>
              <w:pStyle w:val="NormalWeb"/>
              <w:spacing w:before="0" w:beforeAutospacing="0" w:after="0" w:afterAutospacing="0"/>
              <w:jc w:val="center"/>
              <w:rPr>
                <w:sz w:val="20"/>
                <w:szCs w:val="20"/>
              </w:rPr>
            </w:pPr>
            <w:r>
              <w:rPr>
                <w:b/>
                <w:bCs/>
                <w:smallCaps/>
                <w:kern w:val="24"/>
                <w:sz w:val="20"/>
                <w:szCs w:val="20"/>
              </w:rPr>
              <w:t>ASCA</w:t>
            </w:r>
          </w:p>
        </w:tc>
        <w:tc>
          <w:tcPr>
            <w:tcW w:w="4680" w:type="dxa"/>
            <w:shd w:val="clear" w:color="auto" w:fill="7F7F7F" w:themeFill="text1" w:themeFillTint="80"/>
            <w:vAlign w:val="center"/>
          </w:tcPr>
          <w:p w:rsidR="004132A9" w:rsidRPr="00E174A4" w:rsidRDefault="004132A9" w:rsidP="00A91FC2">
            <w:pPr>
              <w:pStyle w:val="NormalWeb"/>
              <w:spacing w:before="0" w:beforeAutospacing="0" w:after="0" w:afterAutospacing="0"/>
              <w:jc w:val="center"/>
              <w:rPr>
                <w:sz w:val="20"/>
                <w:szCs w:val="20"/>
              </w:rPr>
            </w:pPr>
            <w:r w:rsidRPr="00E174A4">
              <w:rPr>
                <w:b/>
                <w:bCs/>
                <w:smallCaps/>
                <w:kern w:val="24"/>
                <w:sz w:val="20"/>
                <w:szCs w:val="20"/>
              </w:rPr>
              <w:t>Final Rule</w:t>
            </w:r>
          </w:p>
        </w:tc>
      </w:tr>
      <w:tr w:rsidR="004132A9" w:rsidRPr="00E174A4" w:rsidTr="00364C44">
        <w:trPr>
          <w:trHeight w:val="260"/>
        </w:trPr>
        <w:tc>
          <w:tcPr>
            <w:tcW w:w="13950" w:type="dxa"/>
            <w:gridSpan w:val="3"/>
            <w:shd w:val="clear" w:color="auto" w:fill="C6D9F1" w:themeFill="text2" w:themeFillTint="33"/>
            <w:vAlign w:val="center"/>
          </w:tcPr>
          <w:p w:rsidR="004132A9" w:rsidRPr="00326ADD" w:rsidRDefault="00563F52" w:rsidP="00945B0A">
            <w:pPr>
              <w:rPr>
                <w:rFonts w:cs="Times New Roman"/>
                <w:b/>
                <w:sz w:val="20"/>
                <w:szCs w:val="20"/>
              </w:rPr>
            </w:pPr>
            <w:r>
              <w:rPr>
                <w:rFonts w:cs="Times New Roman"/>
                <w:b/>
                <w:sz w:val="20"/>
                <w:szCs w:val="20"/>
              </w:rPr>
              <w:t>ASC Exceptions</w:t>
            </w:r>
          </w:p>
        </w:tc>
      </w:tr>
      <w:tr w:rsidR="000775E8" w:rsidRPr="00E174A4" w:rsidTr="00364C44">
        <w:trPr>
          <w:trHeight w:val="1682"/>
        </w:trPr>
        <w:tc>
          <w:tcPr>
            <w:tcW w:w="4680" w:type="dxa"/>
          </w:tcPr>
          <w:p w:rsidR="0002731F" w:rsidRDefault="004340D8" w:rsidP="0002731F">
            <w:pPr>
              <w:autoSpaceDE w:val="0"/>
              <w:autoSpaceDN w:val="0"/>
              <w:adjustRightInd w:val="0"/>
              <w:rPr>
                <w:rFonts w:cs="Times New Roman"/>
                <w:sz w:val="20"/>
                <w:szCs w:val="20"/>
              </w:rPr>
            </w:pPr>
            <w:r>
              <w:rPr>
                <w:rFonts w:cs="Times New Roman"/>
                <w:sz w:val="20"/>
                <w:szCs w:val="20"/>
              </w:rPr>
              <w:t>This rule proposed regulatory standards in emergency preparedness for Medicare and Medicaid participating providers in the areas of emergency plan development, policies and procedures, communication plan development and training/testing programs.</w:t>
            </w:r>
          </w:p>
          <w:p w:rsidR="0002731F" w:rsidRDefault="0002731F" w:rsidP="0002731F">
            <w:pPr>
              <w:autoSpaceDE w:val="0"/>
              <w:autoSpaceDN w:val="0"/>
              <w:adjustRightInd w:val="0"/>
              <w:rPr>
                <w:rFonts w:cs="Times New Roman"/>
                <w:sz w:val="20"/>
                <w:szCs w:val="20"/>
              </w:rPr>
            </w:pPr>
          </w:p>
          <w:p w:rsidR="0002731F" w:rsidRDefault="0002731F" w:rsidP="0002731F">
            <w:pPr>
              <w:autoSpaceDE w:val="0"/>
              <w:autoSpaceDN w:val="0"/>
              <w:adjustRightInd w:val="0"/>
              <w:rPr>
                <w:rFonts w:cs="Times New Roman"/>
                <w:sz w:val="20"/>
                <w:szCs w:val="20"/>
              </w:rPr>
            </w:pPr>
            <w:r w:rsidRPr="00563F52">
              <w:rPr>
                <w:rFonts w:cs="Times New Roman"/>
                <w:sz w:val="20"/>
                <w:szCs w:val="20"/>
              </w:rPr>
              <w:t xml:space="preserve">CMS proposed </w:t>
            </w:r>
            <w:r w:rsidR="00BB5621">
              <w:rPr>
                <w:rFonts w:cs="Times New Roman"/>
                <w:sz w:val="20"/>
                <w:szCs w:val="20"/>
              </w:rPr>
              <w:t xml:space="preserve">that </w:t>
            </w:r>
            <w:r w:rsidRPr="00563F52">
              <w:rPr>
                <w:rFonts w:cs="Times New Roman"/>
                <w:sz w:val="20"/>
                <w:szCs w:val="20"/>
              </w:rPr>
              <w:t>ASCs meet most of the same proposed emergency preparedness requirements as hospitals, with two exceptions.</w:t>
            </w:r>
          </w:p>
          <w:p w:rsidR="0002731F" w:rsidRDefault="0002731F" w:rsidP="0002731F">
            <w:pPr>
              <w:pStyle w:val="ListParagraph"/>
              <w:numPr>
                <w:ilvl w:val="0"/>
                <w:numId w:val="39"/>
              </w:numPr>
              <w:autoSpaceDE w:val="0"/>
              <w:autoSpaceDN w:val="0"/>
              <w:adjustRightInd w:val="0"/>
              <w:rPr>
                <w:rFonts w:cs="Times New Roman"/>
                <w:sz w:val="20"/>
                <w:szCs w:val="20"/>
              </w:rPr>
            </w:pPr>
            <w:r w:rsidRPr="0002731F">
              <w:rPr>
                <w:rFonts w:cs="Times New Roman"/>
                <w:sz w:val="20"/>
                <w:szCs w:val="20"/>
              </w:rPr>
              <w:t xml:space="preserve">ASCs </w:t>
            </w:r>
            <w:r w:rsidR="00BB5621">
              <w:rPr>
                <w:rFonts w:cs="Times New Roman"/>
                <w:sz w:val="20"/>
                <w:szCs w:val="20"/>
              </w:rPr>
              <w:t>would</w:t>
            </w:r>
            <w:r w:rsidRPr="0002731F">
              <w:rPr>
                <w:rFonts w:cs="Times New Roman"/>
                <w:sz w:val="20"/>
                <w:szCs w:val="20"/>
              </w:rPr>
              <w:t xml:space="preserve"> not have to provide information regarding their occupancy as CMS proposed for hospitals, since the term "occupancy" usually refers to occupancy in an inpatient facility</w:t>
            </w:r>
            <w:r w:rsidR="00BB5621">
              <w:rPr>
                <w:rFonts w:cs="Times New Roman"/>
                <w:sz w:val="20"/>
                <w:szCs w:val="20"/>
              </w:rPr>
              <w:t>; and</w:t>
            </w:r>
          </w:p>
          <w:p w:rsidR="0002731F" w:rsidRPr="0002731F" w:rsidRDefault="0002731F" w:rsidP="0002731F">
            <w:pPr>
              <w:pStyle w:val="ListParagraph"/>
              <w:numPr>
                <w:ilvl w:val="0"/>
                <w:numId w:val="39"/>
              </w:numPr>
              <w:autoSpaceDE w:val="0"/>
              <w:autoSpaceDN w:val="0"/>
              <w:adjustRightInd w:val="0"/>
              <w:rPr>
                <w:rFonts w:cs="Times New Roman"/>
                <w:sz w:val="20"/>
                <w:szCs w:val="20"/>
              </w:rPr>
            </w:pPr>
            <w:r w:rsidRPr="0002731F">
              <w:rPr>
                <w:rFonts w:cs="Times New Roman"/>
                <w:sz w:val="20"/>
                <w:szCs w:val="20"/>
              </w:rPr>
              <w:t xml:space="preserve">ASCs </w:t>
            </w:r>
            <w:r w:rsidR="00BB5621">
              <w:rPr>
                <w:rFonts w:cs="Times New Roman"/>
                <w:sz w:val="20"/>
                <w:szCs w:val="20"/>
              </w:rPr>
              <w:t>would</w:t>
            </w:r>
            <w:r w:rsidRPr="0002731F">
              <w:rPr>
                <w:rFonts w:cs="Times New Roman"/>
                <w:sz w:val="20"/>
                <w:szCs w:val="20"/>
              </w:rPr>
              <w:t xml:space="preserve"> not need to provide for subsistence needs of their patients and staff</w:t>
            </w:r>
            <w:r w:rsidR="00BB5621">
              <w:rPr>
                <w:rFonts w:cs="Times New Roman"/>
                <w:sz w:val="20"/>
                <w:szCs w:val="20"/>
              </w:rPr>
              <w:t>.</w:t>
            </w:r>
          </w:p>
          <w:p w:rsidR="0002731F" w:rsidRPr="00563F52" w:rsidRDefault="0002731F" w:rsidP="0002731F">
            <w:pPr>
              <w:autoSpaceDE w:val="0"/>
              <w:autoSpaceDN w:val="0"/>
              <w:adjustRightInd w:val="0"/>
              <w:rPr>
                <w:rFonts w:cs="Times New Roman"/>
                <w:sz w:val="20"/>
                <w:szCs w:val="20"/>
              </w:rPr>
            </w:pPr>
          </w:p>
        </w:tc>
        <w:tc>
          <w:tcPr>
            <w:tcW w:w="4590" w:type="dxa"/>
          </w:tcPr>
          <w:p w:rsidR="002E003C" w:rsidRPr="00E174A4" w:rsidRDefault="0002731F" w:rsidP="00BB5621">
            <w:pPr>
              <w:autoSpaceDE w:val="0"/>
              <w:autoSpaceDN w:val="0"/>
              <w:adjustRightInd w:val="0"/>
              <w:rPr>
                <w:rFonts w:cs="Times New Roman"/>
                <w:sz w:val="19"/>
                <w:szCs w:val="19"/>
              </w:rPr>
            </w:pPr>
            <w:r>
              <w:rPr>
                <w:rFonts w:cs="Times New Roman"/>
                <w:sz w:val="19"/>
                <w:szCs w:val="19"/>
              </w:rPr>
              <w:t xml:space="preserve">ASCA supported the agency’s proposal to exempt ASCs from these two </w:t>
            </w:r>
            <w:r w:rsidR="00BB5621">
              <w:rPr>
                <w:rFonts w:cs="Times New Roman"/>
                <w:sz w:val="19"/>
                <w:szCs w:val="19"/>
              </w:rPr>
              <w:t>hospital-specific</w:t>
            </w:r>
            <w:r>
              <w:rPr>
                <w:rFonts w:cs="Times New Roman"/>
                <w:sz w:val="19"/>
                <w:szCs w:val="19"/>
              </w:rPr>
              <w:t xml:space="preserve"> requirements.</w:t>
            </w:r>
          </w:p>
        </w:tc>
        <w:tc>
          <w:tcPr>
            <w:tcW w:w="4680" w:type="dxa"/>
          </w:tcPr>
          <w:p w:rsidR="00C4033C" w:rsidRPr="00BB5621" w:rsidRDefault="0002731F" w:rsidP="00BB5621">
            <w:pPr>
              <w:spacing w:before="60"/>
              <w:rPr>
                <w:rFonts w:cs="Times New Roman"/>
                <w:sz w:val="19"/>
                <w:szCs w:val="19"/>
              </w:rPr>
            </w:pPr>
            <w:r>
              <w:rPr>
                <w:rFonts w:cs="Times New Roman"/>
                <w:sz w:val="19"/>
                <w:szCs w:val="19"/>
              </w:rPr>
              <w:t>CMS finaliz</w:t>
            </w:r>
            <w:r w:rsidR="00BB5621">
              <w:rPr>
                <w:rFonts w:cs="Times New Roman"/>
                <w:sz w:val="19"/>
                <w:szCs w:val="19"/>
              </w:rPr>
              <w:t>ed</w:t>
            </w:r>
            <w:r>
              <w:rPr>
                <w:rFonts w:cs="Times New Roman"/>
                <w:sz w:val="19"/>
                <w:szCs w:val="19"/>
              </w:rPr>
              <w:t xml:space="preserve"> the proposal to</w:t>
            </w:r>
            <w:r w:rsidR="00BB5621">
              <w:rPr>
                <w:rFonts w:cs="Times New Roman"/>
                <w:sz w:val="19"/>
                <w:szCs w:val="19"/>
              </w:rPr>
              <w:t xml:space="preserve"> except ASCs from the</w:t>
            </w:r>
            <w:r w:rsidR="00C4033C">
              <w:rPr>
                <w:rFonts w:cs="Times New Roman"/>
                <w:sz w:val="19"/>
                <w:szCs w:val="19"/>
              </w:rPr>
              <w:t xml:space="preserve"> two </w:t>
            </w:r>
            <w:r w:rsidR="00BB5621">
              <w:rPr>
                <w:rFonts w:cs="Times New Roman"/>
                <w:sz w:val="19"/>
                <w:szCs w:val="19"/>
              </w:rPr>
              <w:t xml:space="preserve">hospital-specific </w:t>
            </w:r>
            <w:r w:rsidR="00C4033C">
              <w:rPr>
                <w:rFonts w:cs="Times New Roman"/>
                <w:sz w:val="19"/>
                <w:szCs w:val="19"/>
              </w:rPr>
              <w:t>requirements</w:t>
            </w:r>
            <w:r w:rsidR="00BB5621">
              <w:rPr>
                <w:rFonts w:cs="Times New Roman"/>
                <w:sz w:val="19"/>
                <w:szCs w:val="19"/>
              </w:rPr>
              <w:t>.</w:t>
            </w:r>
          </w:p>
        </w:tc>
      </w:tr>
      <w:tr w:rsidR="000775E8" w:rsidRPr="00E174A4" w:rsidTr="00364C44">
        <w:trPr>
          <w:trHeight w:val="251"/>
        </w:trPr>
        <w:tc>
          <w:tcPr>
            <w:tcW w:w="13950" w:type="dxa"/>
            <w:gridSpan w:val="3"/>
            <w:shd w:val="clear" w:color="auto" w:fill="C6D9F1" w:themeFill="text2" w:themeFillTint="33"/>
            <w:vAlign w:val="center"/>
          </w:tcPr>
          <w:p w:rsidR="000775E8" w:rsidRPr="00326ADD" w:rsidRDefault="00563F52" w:rsidP="00945B0A">
            <w:pPr>
              <w:rPr>
                <w:rFonts w:cs="Times New Roman"/>
                <w:b/>
                <w:sz w:val="20"/>
                <w:szCs w:val="20"/>
              </w:rPr>
            </w:pPr>
            <w:r w:rsidRPr="00326ADD">
              <w:rPr>
                <w:b/>
                <w:bCs/>
                <w:sz w:val="20"/>
                <w:szCs w:val="20"/>
              </w:rPr>
              <w:t>Emergency Plan 42 CFR § 416.54 (a)</w:t>
            </w:r>
          </w:p>
        </w:tc>
      </w:tr>
      <w:tr w:rsidR="000775E8" w:rsidRPr="00E174A4" w:rsidTr="00394499">
        <w:trPr>
          <w:trHeight w:val="476"/>
        </w:trPr>
        <w:tc>
          <w:tcPr>
            <w:tcW w:w="4680" w:type="dxa"/>
          </w:tcPr>
          <w:p w:rsidR="00195D3F" w:rsidRPr="00195D3F" w:rsidRDefault="00195D3F" w:rsidP="00032BD8">
            <w:pPr>
              <w:autoSpaceDE w:val="0"/>
              <w:autoSpaceDN w:val="0"/>
              <w:adjustRightInd w:val="0"/>
              <w:rPr>
                <w:rFonts w:cs="Times New Roman"/>
                <w:sz w:val="20"/>
                <w:szCs w:val="20"/>
              </w:rPr>
            </w:pPr>
            <w:r w:rsidRPr="00195D3F">
              <w:rPr>
                <w:rFonts w:cs="Times New Roman"/>
                <w:color w:val="000000"/>
                <w:sz w:val="20"/>
                <w:szCs w:val="20"/>
                <w:shd w:val="clear" w:color="auto" w:fill="FFFFFF"/>
              </w:rPr>
              <w:t>This proposed rule require</w:t>
            </w:r>
            <w:r w:rsidR="0003630A">
              <w:rPr>
                <w:rFonts w:cs="Times New Roman"/>
                <w:color w:val="000000"/>
                <w:sz w:val="20"/>
                <w:szCs w:val="20"/>
                <w:shd w:val="clear" w:color="auto" w:fill="FFFFFF"/>
              </w:rPr>
              <w:t>d</w:t>
            </w:r>
            <w:r w:rsidRPr="00195D3F">
              <w:rPr>
                <w:rFonts w:cs="Times New Roman"/>
                <w:color w:val="000000"/>
                <w:sz w:val="20"/>
                <w:szCs w:val="20"/>
                <w:shd w:val="clear" w:color="auto" w:fill="FFFFFF"/>
              </w:rPr>
              <w:t xml:space="preserve"> that Medicare and Medicaid participating providers develop an emergency plan based on risk assessment using an all-hazards approach focusing on capacities and capabilities that are critical to preparedness for a full spectrum of emergencies or disasters specific to the location of a provider or supplier.</w:t>
            </w:r>
          </w:p>
          <w:p w:rsidR="00195D3F" w:rsidRDefault="00195D3F" w:rsidP="00032BD8">
            <w:pPr>
              <w:autoSpaceDE w:val="0"/>
              <w:autoSpaceDN w:val="0"/>
              <w:adjustRightInd w:val="0"/>
              <w:rPr>
                <w:sz w:val="20"/>
                <w:szCs w:val="20"/>
              </w:rPr>
            </w:pPr>
          </w:p>
          <w:p w:rsidR="004D0C32" w:rsidRPr="00C4033C" w:rsidRDefault="00C4033C" w:rsidP="0003630A">
            <w:pPr>
              <w:autoSpaceDE w:val="0"/>
              <w:autoSpaceDN w:val="0"/>
              <w:adjustRightInd w:val="0"/>
              <w:rPr>
                <w:rFonts w:cs="Times New Roman"/>
                <w:sz w:val="20"/>
                <w:szCs w:val="20"/>
              </w:rPr>
            </w:pPr>
            <w:r w:rsidRPr="00C4033C">
              <w:rPr>
                <w:sz w:val="20"/>
                <w:szCs w:val="20"/>
              </w:rPr>
              <w:t xml:space="preserve">CMS proposed that ASCs develop and update </w:t>
            </w:r>
            <w:r w:rsidR="0003630A">
              <w:rPr>
                <w:sz w:val="20"/>
                <w:szCs w:val="20"/>
              </w:rPr>
              <w:t>their</w:t>
            </w:r>
            <w:r w:rsidRPr="00C4033C">
              <w:rPr>
                <w:sz w:val="20"/>
                <w:szCs w:val="20"/>
              </w:rPr>
              <w:t xml:space="preserve"> emergency plan annually. The required emergency pla</w:t>
            </w:r>
            <w:r w:rsidR="00195D3F">
              <w:rPr>
                <w:sz w:val="20"/>
                <w:szCs w:val="20"/>
              </w:rPr>
              <w:t xml:space="preserve">n under the proposed rule must </w:t>
            </w:r>
            <w:r w:rsidRPr="00C4033C">
              <w:rPr>
                <w:sz w:val="20"/>
                <w:szCs w:val="20"/>
              </w:rPr>
              <w:t>include a process for ensuring cooperation and collaboration with local, tribal, regional, State, and Federal emergency preparedness officials</w:t>
            </w:r>
            <w:r>
              <w:rPr>
                <w:sz w:val="20"/>
                <w:szCs w:val="20"/>
              </w:rPr>
              <w:t>.</w:t>
            </w:r>
          </w:p>
        </w:tc>
        <w:tc>
          <w:tcPr>
            <w:tcW w:w="4590" w:type="dxa"/>
          </w:tcPr>
          <w:p w:rsidR="009417AC" w:rsidRPr="00394499" w:rsidRDefault="00C4033C" w:rsidP="004D0C32">
            <w:pPr>
              <w:rPr>
                <w:sz w:val="20"/>
                <w:szCs w:val="20"/>
              </w:rPr>
            </w:pPr>
            <w:r w:rsidRPr="00394499">
              <w:rPr>
                <w:sz w:val="20"/>
                <w:szCs w:val="20"/>
              </w:rPr>
              <w:t>ASCA supported the requirement for an ASC to develop and update an emergency plan on an annual basis.</w:t>
            </w:r>
          </w:p>
          <w:p w:rsidR="00E64641" w:rsidRPr="00394499" w:rsidRDefault="00E64641" w:rsidP="004D0C32">
            <w:pPr>
              <w:rPr>
                <w:sz w:val="20"/>
                <w:szCs w:val="20"/>
              </w:rPr>
            </w:pPr>
          </w:p>
          <w:p w:rsidR="00E64641" w:rsidRDefault="00394499" w:rsidP="004D0C32">
            <w:pPr>
              <w:rPr>
                <w:sz w:val="20"/>
                <w:szCs w:val="20"/>
              </w:rPr>
            </w:pPr>
            <w:r w:rsidRPr="00394499">
              <w:rPr>
                <w:sz w:val="20"/>
                <w:szCs w:val="20"/>
              </w:rPr>
              <w:t xml:space="preserve">ASCA </w:t>
            </w:r>
            <w:r w:rsidR="0003630A">
              <w:rPr>
                <w:sz w:val="20"/>
                <w:szCs w:val="20"/>
              </w:rPr>
              <w:t>expressed</w:t>
            </w:r>
            <w:r w:rsidR="00E64641" w:rsidRPr="00394499">
              <w:rPr>
                <w:sz w:val="20"/>
                <w:szCs w:val="20"/>
              </w:rPr>
              <w:t xml:space="preserve"> concern </w:t>
            </w:r>
            <w:r w:rsidRPr="00394499">
              <w:rPr>
                <w:sz w:val="20"/>
                <w:szCs w:val="20"/>
              </w:rPr>
              <w:t>about the community-based aspects of the proposal because many communities do not include ASCs in their emergency preparedness efforts. ASCA also felt that this aspect of the proposal will be burdensome and often unachievable.</w:t>
            </w:r>
          </w:p>
          <w:p w:rsidR="00394499" w:rsidRDefault="00394499" w:rsidP="004D0C32">
            <w:pPr>
              <w:rPr>
                <w:sz w:val="20"/>
                <w:szCs w:val="20"/>
              </w:rPr>
            </w:pPr>
          </w:p>
          <w:p w:rsidR="00C4033C" w:rsidRPr="004D0C32" w:rsidRDefault="00394499" w:rsidP="00394499">
            <w:pPr>
              <w:rPr>
                <w:rFonts w:cs="Times New Roman"/>
                <w:sz w:val="19"/>
                <w:szCs w:val="19"/>
              </w:rPr>
            </w:pPr>
            <w:r w:rsidRPr="00394499">
              <w:rPr>
                <w:sz w:val="20"/>
                <w:szCs w:val="20"/>
              </w:rPr>
              <w:t>ASCA recommended that CMS explicitly state that an ASC is in compliance with all community-</w:t>
            </w:r>
            <w:r>
              <w:rPr>
                <w:sz w:val="20"/>
                <w:szCs w:val="20"/>
              </w:rPr>
              <w:t xml:space="preserve">based requirements </w:t>
            </w:r>
            <w:r w:rsidRPr="00394499">
              <w:rPr>
                <w:sz w:val="20"/>
                <w:szCs w:val="20"/>
              </w:rPr>
              <w:t xml:space="preserve">as long as the ASC has written documentation of its attempts to cooperate and </w:t>
            </w:r>
            <w:r w:rsidRPr="00394499">
              <w:rPr>
                <w:sz w:val="20"/>
                <w:szCs w:val="20"/>
              </w:rPr>
              <w:lastRenderedPageBreak/>
              <w:t>collaborate with community organizations, even if the community organizations never respond.</w:t>
            </w:r>
          </w:p>
        </w:tc>
        <w:tc>
          <w:tcPr>
            <w:tcW w:w="4680" w:type="dxa"/>
          </w:tcPr>
          <w:p w:rsidR="00992AC6" w:rsidRDefault="00992AC6" w:rsidP="007E1F6B">
            <w:pPr>
              <w:spacing w:before="60"/>
              <w:rPr>
                <w:rFonts w:cs="Times New Roman"/>
                <w:sz w:val="19"/>
                <w:szCs w:val="19"/>
              </w:rPr>
            </w:pPr>
            <w:r>
              <w:rPr>
                <w:rFonts w:cs="Times New Roman"/>
                <w:sz w:val="19"/>
                <w:szCs w:val="19"/>
              </w:rPr>
              <w:lastRenderedPageBreak/>
              <w:t>CMS finaliz</w:t>
            </w:r>
            <w:r w:rsidR="0003630A">
              <w:rPr>
                <w:rFonts w:cs="Times New Roman"/>
                <w:sz w:val="19"/>
                <w:szCs w:val="19"/>
              </w:rPr>
              <w:t>ed</w:t>
            </w:r>
            <w:r>
              <w:rPr>
                <w:rFonts w:cs="Times New Roman"/>
                <w:sz w:val="19"/>
                <w:szCs w:val="19"/>
              </w:rPr>
              <w:t xml:space="preserve"> the proposal  with the following requirements regarding ASC emergency plans:</w:t>
            </w:r>
          </w:p>
          <w:p w:rsidR="00026935" w:rsidRPr="00992AC6" w:rsidRDefault="00992AC6" w:rsidP="00992AC6">
            <w:pPr>
              <w:pStyle w:val="ListParagraph"/>
              <w:numPr>
                <w:ilvl w:val="0"/>
                <w:numId w:val="39"/>
              </w:numPr>
              <w:spacing w:before="60"/>
              <w:rPr>
                <w:rFonts w:cs="Times New Roman"/>
                <w:sz w:val="20"/>
                <w:szCs w:val="20"/>
              </w:rPr>
            </w:pPr>
            <w:r w:rsidRPr="00992AC6">
              <w:rPr>
                <w:rFonts w:cs="Times New Roman"/>
                <w:sz w:val="20"/>
                <w:szCs w:val="20"/>
              </w:rPr>
              <w:t>ASCs must include a process for maintaining cooperation and collaboration with local, tribal, regional, state, and federal emergency preparedness officials</w:t>
            </w:r>
            <w:r w:rsidR="0003630A">
              <w:rPr>
                <w:rFonts w:cs="Times New Roman"/>
                <w:sz w:val="20"/>
                <w:szCs w:val="20"/>
              </w:rPr>
              <w:t>’</w:t>
            </w:r>
            <w:r w:rsidRPr="00992AC6">
              <w:rPr>
                <w:rFonts w:cs="Times New Roman"/>
                <w:sz w:val="20"/>
                <w:szCs w:val="20"/>
              </w:rPr>
              <w:t xml:space="preserve"> efforts</w:t>
            </w:r>
            <w:r w:rsidR="0003630A">
              <w:rPr>
                <w:rFonts w:cs="Times New Roman"/>
                <w:sz w:val="20"/>
                <w:szCs w:val="20"/>
              </w:rPr>
              <w:t>; and</w:t>
            </w:r>
          </w:p>
          <w:p w:rsidR="00992AC6" w:rsidRDefault="00992AC6" w:rsidP="00992AC6">
            <w:pPr>
              <w:pStyle w:val="ListParagraph"/>
              <w:numPr>
                <w:ilvl w:val="0"/>
                <w:numId w:val="39"/>
              </w:numPr>
              <w:spacing w:before="60"/>
              <w:rPr>
                <w:rFonts w:cs="Times New Roman"/>
                <w:sz w:val="20"/>
                <w:szCs w:val="20"/>
              </w:rPr>
            </w:pPr>
            <w:r w:rsidRPr="00992AC6">
              <w:rPr>
                <w:rFonts w:cs="Times New Roman"/>
                <w:sz w:val="20"/>
                <w:szCs w:val="20"/>
              </w:rPr>
              <w:t>ASCs must document their efforts to contact pertinent emergency preparedness officials and, when applicable, document their participation in any collaborative and cooperative planning efforts</w:t>
            </w:r>
          </w:p>
          <w:p w:rsidR="00442F0A" w:rsidRPr="00442F0A" w:rsidRDefault="00442F0A" w:rsidP="0003630A">
            <w:pPr>
              <w:spacing w:before="60"/>
              <w:rPr>
                <w:rFonts w:cs="Times New Roman"/>
                <w:sz w:val="20"/>
                <w:szCs w:val="20"/>
              </w:rPr>
            </w:pPr>
            <w:r w:rsidRPr="00442F0A">
              <w:rPr>
                <w:rFonts w:cs="Times New Roman"/>
                <w:sz w:val="20"/>
                <w:szCs w:val="20"/>
              </w:rPr>
              <w:t xml:space="preserve">CMS </w:t>
            </w:r>
            <w:r w:rsidR="0003630A">
              <w:rPr>
                <w:rFonts w:cs="Times New Roman"/>
                <w:sz w:val="20"/>
                <w:szCs w:val="20"/>
              </w:rPr>
              <w:t>acknowledged</w:t>
            </w:r>
            <w:r w:rsidRPr="00442F0A">
              <w:rPr>
                <w:rFonts w:cs="Times New Roman"/>
                <w:sz w:val="20"/>
                <w:szCs w:val="20"/>
              </w:rPr>
              <w:t xml:space="preserve"> that providers cannot control the actions of other entities within their community and they are not expecting providers to hold others </w:t>
            </w:r>
            <w:r w:rsidRPr="00442F0A">
              <w:rPr>
                <w:rFonts w:cs="Times New Roman"/>
                <w:sz w:val="20"/>
                <w:szCs w:val="20"/>
              </w:rPr>
              <w:lastRenderedPageBreak/>
              <w:t>accountable for their participation or lack of participation in community emergency preparedness efforts.</w:t>
            </w:r>
          </w:p>
        </w:tc>
      </w:tr>
      <w:tr w:rsidR="000775E8" w:rsidRPr="00E174A4" w:rsidTr="00364C44">
        <w:trPr>
          <w:trHeight w:val="251"/>
        </w:trPr>
        <w:tc>
          <w:tcPr>
            <w:tcW w:w="13950" w:type="dxa"/>
            <w:gridSpan w:val="3"/>
            <w:shd w:val="clear" w:color="auto" w:fill="C6D9F1" w:themeFill="text2" w:themeFillTint="33"/>
            <w:vAlign w:val="center"/>
          </w:tcPr>
          <w:p w:rsidR="000775E8" w:rsidRPr="00326ADD" w:rsidRDefault="00563F52" w:rsidP="00945B0A">
            <w:pPr>
              <w:rPr>
                <w:rFonts w:cs="Times New Roman"/>
                <w:b/>
                <w:sz w:val="20"/>
                <w:szCs w:val="20"/>
              </w:rPr>
            </w:pPr>
            <w:r w:rsidRPr="00326ADD">
              <w:rPr>
                <w:b/>
                <w:bCs/>
                <w:sz w:val="20"/>
                <w:szCs w:val="20"/>
              </w:rPr>
              <w:lastRenderedPageBreak/>
              <w:t>Policies and Procedures 42 CFR § 416.54 (b)</w:t>
            </w:r>
          </w:p>
        </w:tc>
      </w:tr>
      <w:tr w:rsidR="000775E8" w:rsidRPr="007B4ADA" w:rsidTr="00364C44">
        <w:trPr>
          <w:trHeight w:val="1475"/>
        </w:trPr>
        <w:tc>
          <w:tcPr>
            <w:tcW w:w="4680" w:type="dxa"/>
          </w:tcPr>
          <w:p w:rsidR="00420BDD" w:rsidRPr="007C4BC2" w:rsidRDefault="0003630A" w:rsidP="00D476EB">
            <w:pPr>
              <w:autoSpaceDE w:val="0"/>
              <w:autoSpaceDN w:val="0"/>
              <w:adjustRightInd w:val="0"/>
              <w:rPr>
                <w:rFonts w:cs="Times New Roman"/>
                <w:color w:val="000000"/>
                <w:sz w:val="20"/>
                <w:szCs w:val="20"/>
                <w:shd w:val="clear" w:color="auto" w:fill="FFFFFF"/>
              </w:rPr>
            </w:pPr>
            <w:r>
              <w:rPr>
                <w:rFonts w:cs="Times New Roman"/>
                <w:color w:val="000000"/>
                <w:sz w:val="20"/>
                <w:szCs w:val="20"/>
                <w:shd w:val="clear" w:color="auto" w:fill="FFFFFF"/>
              </w:rPr>
              <w:t>CMS</w:t>
            </w:r>
            <w:r w:rsidR="007C4BC2">
              <w:rPr>
                <w:rFonts w:cs="Times New Roman"/>
                <w:color w:val="000000"/>
                <w:sz w:val="20"/>
                <w:szCs w:val="20"/>
                <w:shd w:val="clear" w:color="auto" w:fill="FFFFFF"/>
              </w:rPr>
              <w:t xml:space="preserve"> proposed </w:t>
            </w:r>
            <w:r w:rsidR="00D476EB" w:rsidRPr="007C4BC2">
              <w:rPr>
                <w:rFonts w:cs="Times New Roman"/>
                <w:color w:val="000000"/>
                <w:sz w:val="20"/>
                <w:szCs w:val="20"/>
                <w:shd w:val="clear" w:color="auto" w:fill="FFFFFF"/>
              </w:rPr>
              <w:t xml:space="preserve">that Medicare and Medicaid participating providers develop and implement policies and procedures based on the </w:t>
            </w:r>
            <w:r w:rsidR="00195D3F">
              <w:rPr>
                <w:rFonts w:cs="Times New Roman"/>
                <w:color w:val="000000"/>
                <w:sz w:val="20"/>
                <w:szCs w:val="20"/>
                <w:shd w:val="clear" w:color="auto" w:fill="FFFFFF"/>
              </w:rPr>
              <w:t xml:space="preserve">emergency </w:t>
            </w:r>
            <w:r w:rsidR="00D476EB" w:rsidRPr="007C4BC2">
              <w:rPr>
                <w:rFonts w:cs="Times New Roman"/>
                <w:color w:val="000000"/>
                <w:sz w:val="20"/>
                <w:szCs w:val="20"/>
                <w:shd w:val="clear" w:color="auto" w:fill="FFFFFF"/>
              </w:rPr>
              <w:t>plan and risk assessment.</w:t>
            </w:r>
          </w:p>
          <w:p w:rsidR="00D476EB" w:rsidRPr="007C4BC2" w:rsidRDefault="00D476EB" w:rsidP="00D476EB">
            <w:pPr>
              <w:autoSpaceDE w:val="0"/>
              <w:autoSpaceDN w:val="0"/>
              <w:adjustRightInd w:val="0"/>
              <w:rPr>
                <w:rFonts w:cs="Times New Roman"/>
                <w:color w:val="000000"/>
                <w:sz w:val="20"/>
                <w:szCs w:val="20"/>
                <w:shd w:val="clear" w:color="auto" w:fill="FFFFFF"/>
              </w:rPr>
            </w:pPr>
          </w:p>
          <w:p w:rsidR="00D476EB" w:rsidRPr="00E174A4" w:rsidRDefault="007C4BC2" w:rsidP="00D476EB">
            <w:pPr>
              <w:autoSpaceDE w:val="0"/>
              <w:autoSpaceDN w:val="0"/>
              <w:adjustRightInd w:val="0"/>
              <w:rPr>
                <w:rFonts w:cs="Times New Roman"/>
                <w:sz w:val="19"/>
                <w:szCs w:val="19"/>
              </w:rPr>
            </w:pPr>
            <w:r>
              <w:rPr>
                <w:rFonts w:cs="Times New Roman"/>
                <w:sz w:val="20"/>
                <w:szCs w:val="20"/>
              </w:rPr>
              <w:t xml:space="preserve">As part of these policies and procedures, </w:t>
            </w:r>
            <w:r w:rsidRPr="007C4BC2">
              <w:rPr>
                <w:rFonts w:cs="Times New Roman"/>
                <w:sz w:val="20"/>
                <w:szCs w:val="20"/>
              </w:rPr>
              <w:t>CMS proposed that ASCs develop arrangements wi</w:t>
            </w:r>
            <w:r w:rsidR="00195D3F">
              <w:rPr>
                <w:rFonts w:cs="Times New Roman"/>
                <w:sz w:val="20"/>
                <w:szCs w:val="20"/>
              </w:rPr>
              <w:t xml:space="preserve">th other ASCs and providers to </w:t>
            </w:r>
            <w:r w:rsidRPr="007C4BC2">
              <w:rPr>
                <w:rFonts w:cs="Times New Roman"/>
                <w:sz w:val="20"/>
                <w:szCs w:val="20"/>
              </w:rPr>
              <w:t>receive patients in the event of limitations or cessation of operations to ensure the continuity of services to ASC patients.</w:t>
            </w:r>
          </w:p>
        </w:tc>
        <w:tc>
          <w:tcPr>
            <w:tcW w:w="4590" w:type="dxa"/>
          </w:tcPr>
          <w:p w:rsidR="00195D3F" w:rsidRDefault="00195D3F" w:rsidP="007C4BC2">
            <w:pPr>
              <w:rPr>
                <w:sz w:val="20"/>
                <w:szCs w:val="20"/>
              </w:rPr>
            </w:pPr>
            <w:r>
              <w:rPr>
                <w:sz w:val="20"/>
                <w:szCs w:val="20"/>
              </w:rPr>
              <w:t xml:space="preserve">ASCA </w:t>
            </w:r>
            <w:r w:rsidR="0003630A">
              <w:rPr>
                <w:sz w:val="20"/>
                <w:szCs w:val="20"/>
              </w:rPr>
              <w:t>expressed concern with</w:t>
            </w:r>
            <w:r>
              <w:rPr>
                <w:sz w:val="20"/>
                <w:szCs w:val="20"/>
              </w:rPr>
              <w:t xml:space="preserve"> the proposed requirement that ASCs develop arrangements with other ASCs and providers to receive patient</w:t>
            </w:r>
            <w:r w:rsidR="0003630A">
              <w:rPr>
                <w:sz w:val="20"/>
                <w:szCs w:val="20"/>
              </w:rPr>
              <w:t>s</w:t>
            </w:r>
            <w:r>
              <w:rPr>
                <w:sz w:val="20"/>
                <w:szCs w:val="20"/>
              </w:rPr>
              <w:t xml:space="preserve">. </w:t>
            </w:r>
          </w:p>
          <w:p w:rsidR="00195D3F" w:rsidRDefault="00195D3F" w:rsidP="007C4BC2">
            <w:pPr>
              <w:rPr>
                <w:sz w:val="20"/>
                <w:szCs w:val="20"/>
              </w:rPr>
            </w:pPr>
          </w:p>
          <w:p w:rsidR="007C4BC2" w:rsidRDefault="00195D3F" w:rsidP="007C4BC2">
            <w:pPr>
              <w:rPr>
                <w:sz w:val="20"/>
                <w:szCs w:val="20"/>
              </w:rPr>
            </w:pPr>
            <w:r>
              <w:rPr>
                <w:sz w:val="20"/>
                <w:szCs w:val="20"/>
              </w:rPr>
              <w:t>ASCA noted in their letter that in the</w:t>
            </w:r>
            <w:r w:rsidR="007C4BC2" w:rsidRPr="007C4BC2">
              <w:rPr>
                <w:sz w:val="20"/>
                <w:szCs w:val="20"/>
              </w:rPr>
              <w:t xml:space="preserve"> case of an emergency an ASC would cancel upcoming procedures for that day, stabilize any patients already in the facility and transfer to a higher level of care if needed, and ensure that all ASC staff and volunteers are accounted for and can either shelter in place or return home safely.</w:t>
            </w:r>
          </w:p>
          <w:p w:rsidR="007C4BC2" w:rsidRDefault="007C4BC2" w:rsidP="007C4BC2">
            <w:pPr>
              <w:rPr>
                <w:sz w:val="20"/>
                <w:szCs w:val="20"/>
              </w:rPr>
            </w:pPr>
          </w:p>
          <w:p w:rsidR="007C4BC2" w:rsidRPr="007C4BC2" w:rsidRDefault="007C4BC2" w:rsidP="00195D3F">
            <w:pPr>
              <w:rPr>
                <w:rFonts w:cs="Times New Roman"/>
                <w:sz w:val="20"/>
                <w:szCs w:val="20"/>
              </w:rPr>
            </w:pPr>
            <w:r>
              <w:rPr>
                <w:sz w:val="20"/>
                <w:szCs w:val="20"/>
              </w:rPr>
              <w:t xml:space="preserve">ASCA </w:t>
            </w:r>
            <w:r w:rsidR="00195D3F">
              <w:rPr>
                <w:sz w:val="20"/>
                <w:szCs w:val="20"/>
              </w:rPr>
              <w:t xml:space="preserve">recommended that CMS remove this </w:t>
            </w:r>
            <w:r>
              <w:rPr>
                <w:sz w:val="20"/>
                <w:szCs w:val="20"/>
              </w:rPr>
              <w:t>requirement from the finalized policy.</w:t>
            </w:r>
          </w:p>
        </w:tc>
        <w:tc>
          <w:tcPr>
            <w:tcW w:w="4680" w:type="dxa"/>
          </w:tcPr>
          <w:p w:rsidR="000775E8" w:rsidRPr="00FC475A" w:rsidRDefault="00FC475A" w:rsidP="007B4ADA">
            <w:pPr>
              <w:autoSpaceDE w:val="0"/>
              <w:autoSpaceDN w:val="0"/>
              <w:adjustRightInd w:val="0"/>
              <w:rPr>
                <w:rFonts w:cs="Times New Roman"/>
                <w:sz w:val="20"/>
                <w:szCs w:val="20"/>
              </w:rPr>
            </w:pPr>
            <w:r w:rsidRPr="00FC475A">
              <w:rPr>
                <w:rFonts w:cs="Times New Roman"/>
                <w:sz w:val="20"/>
                <w:szCs w:val="20"/>
              </w:rPr>
              <w:t xml:space="preserve">CMS </w:t>
            </w:r>
            <w:r w:rsidR="0003630A">
              <w:rPr>
                <w:rFonts w:cs="Times New Roman"/>
                <w:sz w:val="20"/>
                <w:szCs w:val="20"/>
              </w:rPr>
              <w:t xml:space="preserve">withdrew this </w:t>
            </w:r>
            <w:r w:rsidRPr="00FC475A">
              <w:rPr>
                <w:rFonts w:cs="Times New Roman"/>
                <w:sz w:val="20"/>
                <w:szCs w:val="20"/>
              </w:rPr>
              <w:t>proposed requirement.</w:t>
            </w:r>
          </w:p>
          <w:p w:rsidR="00FC475A" w:rsidRPr="00FC475A" w:rsidRDefault="00FC475A" w:rsidP="007B4ADA">
            <w:pPr>
              <w:autoSpaceDE w:val="0"/>
              <w:autoSpaceDN w:val="0"/>
              <w:adjustRightInd w:val="0"/>
              <w:rPr>
                <w:rFonts w:cs="Times New Roman"/>
                <w:sz w:val="20"/>
                <w:szCs w:val="20"/>
              </w:rPr>
            </w:pPr>
          </w:p>
          <w:p w:rsidR="00FC475A" w:rsidRPr="007B4ADA" w:rsidRDefault="00FC475A" w:rsidP="0003630A">
            <w:pPr>
              <w:autoSpaceDE w:val="0"/>
              <w:autoSpaceDN w:val="0"/>
              <w:adjustRightInd w:val="0"/>
              <w:rPr>
                <w:rFonts w:cs="Times New Roman"/>
                <w:sz w:val="20"/>
                <w:szCs w:val="20"/>
              </w:rPr>
            </w:pPr>
            <w:r w:rsidRPr="00FC475A">
              <w:rPr>
                <w:rFonts w:cs="Times New Roman"/>
                <w:sz w:val="20"/>
                <w:szCs w:val="20"/>
              </w:rPr>
              <w:t xml:space="preserve">CMS </w:t>
            </w:r>
            <w:r w:rsidR="0003630A">
              <w:rPr>
                <w:rFonts w:cs="Times New Roman"/>
                <w:sz w:val="20"/>
                <w:szCs w:val="20"/>
              </w:rPr>
              <w:t xml:space="preserve">acknowledged </w:t>
            </w:r>
            <w:r w:rsidRPr="00FC475A">
              <w:rPr>
                <w:rFonts w:cs="Times New Roman"/>
                <w:sz w:val="20"/>
                <w:szCs w:val="20"/>
              </w:rPr>
              <w:t>that ASCs are highly specialized facilities that would not necessarily transfer patients to other ASCs during an emergency. Based on this understanding of the nature of ASCs, they believe that ASCs should not be required to establish arrangements with other ASCs to transfer and receive patients during an emergency.</w:t>
            </w:r>
          </w:p>
        </w:tc>
      </w:tr>
      <w:tr w:rsidR="000775E8" w:rsidRPr="00E174A4" w:rsidTr="007145E3">
        <w:trPr>
          <w:trHeight w:val="269"/>
        </w:trPr>
        <w:tc>
          <w:tcPr>
            <w:tcW w:w="13950" w:type="dxa"/>
            <w:gridSpan w:val="3"/>
            <w:shd w:val="clear" w:color="auto" w:fill="C6D9F1" w:themeFill="text2" w:themeFillTint="33"/>
            <w:vAlign w:val="center"/>
          </w:tcPr>
          <w:p w:rsidR="000775E8" w:rsidRPr="00326ADD" w:rsidRDefault="00326ADD" w:rsidP="00A91FC2">
            <w:pPr>
              <w:rPr>
                <w:rFonts w:cs="Times New Roman"/>
                <w:b/>
                <w:sz w:val="20"/>
                <w:szCs w:val="20"/>
              </w:rPr>
            </w:pPr>
            <w:r w:rsidRPr="00326ADD">
              <w:rPr>
                <w:b/>
                <w:bCs/>
                <w:sz w:val="20"/>
                <w:szCs w:val="20"/>
              </w:rPr>
              <w:t>Communication Plan 42 CFR § 416.54 (c)</w:t>
            </w:r>
          </w:p>
        </w:tc>
      </w:tr>
      <w:tr w:rsidR="000775E8" w:rsidRPr="00FE7C70" w:rsidTr="00631171">
        <w:trPr>
          <w:trHeight w:val="566"/>
        </w:trPr>
        <w:tc>
          <w:tcPr>
            <w:tcW w:w="4680" w:type="dxa"/>
          </w:tcPr>
          <w:p w:rsidR="000775E8" w:rsidRDefault="00590027" w:rsidP="00590027">
            <w:pPr>
              <w:spacing w:before="60"/>
              <w:rPr>
                <w:rStyle w:val="apple-converted-space"/>
                <w:rFonts w:cs="Times New Roman"/>
                <w:color w:val="000000"/>
                <w:sz w:val="20"/>
                <w:szCs w:val="20"/>
                <w:shd w:val="clear" w:color="auto" w:fill="FFFFFF"/>
              </w:rPr>
            </w:pPr>
            <w:r w:rsidRPr="00590027">
              <w:rPr>
                <w:rFonts w:cs="Times New Roman"/>
                <w:color w:val="000000"/>
                <w:sz w:val="20"/>
                <w:szCs w:val="20"/>
                <w:shd w:val="clear" w:color="auto" w:fill="FFFFFF"/>
              </w:rPr>
              <w:t>Th</w:t>
            </w:r>
            <w:r w:rsidR="0003630A">
              <w:rPr>
                <w:rFonts w:cs="Times New Roman"/>
                <w:color w:val="000000"/>
                <w:sz w:val="20"/>
                <w:szCs w:val="20"/>
                <w:shd w:val="clear" w:color="auto" w:fill="FFFFFF"/>
              </w:rPr>
              <w:t>e</w:t>
            </w:r>
            <w:r w:rsidRPr="00590027">
              <w:rPr>
                <w:rFonts w:cs="Times New Roman"/>
                <w:color w:val="000000"/>
                <w:sz w:val="20"/>
                <w:szCs w:val="20"/>
                <w:shd w:val="clear" w:color="auto" w:fill="FFFFFF"/>
              </w:rPr>
              <w:t xml:space="preserve"> proposed rule </w:t>
            </w:r>
            <w:r w:rsidR="0003630A">
              <w:rPr>
                <w:rFonts w:cs="Times New Roman"/>
                <w:color w:val="000000"/>
                <w:sz w:val="20"/>
                <w:szCs w:val="20"/>
                <w:shd w:val="clear" w:color="auto" w:fill="FFFFFF"/>
              </w:rPr>
              <w:t xml:space="preserve">would </w:t>
            </w:r>
            <w:r w:rsidRPr="00590027">
              <w:rPr>
                <w:rFonts w:cs="Times New Roman"/>
                <w:color w:val="000000"/>
                <w:sz w:val="20"/>
                <w:szCs w:val="20"/>
                <w:shd w:val="clear" w:color="auto" w:fill="FFFFFF"/>
              </w:rPr>
              <w:t>require that Medicare and Medicaid participating providers develop and maintain a communication plan that complies with both Federal and State law.</w:t>
            </w:r>
            <w:r w:rsidRPr="00590027">
              <w:rPr>
                <w:rStyle w:val="apple-converted-space"/>
                <w:rFonts w:cs="Times New Roman"/>
                <w:color w:val="000000"/>
                <w:sz w:val="20"/>
                <w:szCs w:val="20"/>
                <w:shd w:val="clear" w:color="auto" w:fill="FFFFFF"/>
              </w:rPr>
              <w:t> </w:t>
            </w:r>
          </w:p>
          <w:p w:rsidR="00590027" w:rsidRDefault="00590027" w:rsidP="00590027">
            <w:pPr>
              <w:spacing w:before="60"/>
              <w:rPr>
                <w:rStyle w:val="apple-converted-space"/>
                <w:rFonts w:cs="Times New Roman"/>
                <w:color w:val="000000"/>
                <w:sz w:val="20"/>
                <w:szCs w:val="20"/>
                <w:shd w:val="clear" w:color="auto" w:fill="FFFFFF"/>
              </w:rPr>
            </w:pPr>
          </w:p>
          <w:p w:rsidR="00590027" w:rsidRDefault="00590027" w:rsidP="00590027">
            <w:pPr>
              <w:autoSpaceDE w:val="0"/>
              <w:autoSpaceDN w:val="0"/>
              <w:adjustRightInd w:val="0"/>
              <w:rPr>
                <w:rFonts w:cs="Times New Roman"/>
                <w:sz w:val="20"/>
                <w:szCs w:val="20"/>
              </w:rPr>
            </w:pPr>
            <w:r w:rsidRPr="00590027">
              <w:rPr>
                <w:rFonts w:cs="Times New Roman"/>
                <w:sz w:val="20"/>
                <w:szCs w:val="20"/>
              </w:rPr>
              <w:t>As part of this communication plan, CMS proposed to require ASCs to track all staff and patients after an emergency and requiring that if any on-duty staff or patients are in the ASC during an emergency and transferred or relocated, the ASC must document the specific name and location of the receiving facility or other location.</w:t>
            </w:r>
          </w:p>
          <w:p w:rsidR="00082B13" w:rsidRDefault="00082B13" w:rsidP="00590027">
            <w:pPr>
              <w:autoSpaceDE w:val="0"/>
              <w:autoSpaceDN w:val="0"/>
              <w:adjustRightInd w:val="0"/>
              <w:rPr>
                <w:rFonts w:cs="Times New Roman"/>
                <w:sz w:val="20"/>
                <w:szCs w:val="20"/>
              </w:rPr>
            </w:pPr>
          </w:p>
          <w:p w:rsidR="00082B13" w:rsidRPr="00590027" w:rsidRDefault="00082B13" w:rsidP="00082B13">
            <w:pPr>
              <w:autoSpaceDE w:val="0"/>
              <w:autoSpaceDN w:val="0"/>
              <w:adjustRightInd w:val="0"/>
              <w:rPr>
                <w:rFonts w:cs="Times New Roman"/>
                <w:sz w:val="20"/>
                <w:szCs w:val="20"/>
              </w:rPr>
            </w:pPr>
            <w:r w:rsidRPr="00082B13">
              <w:rPr>
                <w:rFonts w:cs="Times New Roman"/>
                <w:sz w:val="20"/>
                <w:szCs w:val="20"/>
              </w:rPr>
              <w:t>CMS also proposed that ASCs be prepared to disseminate information about a patient’s</w:t>
            </w:r>
            <w:r w:rsidR="009205AC">
              <w:rPr>
                <w:rFonts w:cs="Times New Roman"/>
                <w:sz w:val="20"/>
                <w:szCs w:val="20"/>
              </w:rPr>
              <w:t xml:space="preserve"> </w:t>
            </w:r>
            <w:r w:rsidRPr="00082B13">
              <w:rPr>
                <w:rFonts w:cs="Times New Roman"/>
                <w:sz w:val="20"/>
                <w:szCs w:val="20"/>
              </w:rPr>
              <w:t>status, should an unforeseen emergency occur while the ASC is open and in operation.</w:t>
            </w:r>
          </w:p>
        </w:tc>
        <w:tc>
          <w:tcPr>
            <w:tcW w:w="4590" w:type="dxa"/>
          </w:tcPr>
          <w:p w:rsidR="002A44E6" w:rsidRDefault="00082B13" w:rsidP="007E1F6B">
            <w:pPr>
              <w:spacing w:before="60"/>
              <w:rPr>
                <w:sz w:val="20"/>
                <w:szCs w:val="20"/>
              </w:rPr>
            </w:pPr>
            <w:r w:rsidRPr="00082B13">
              <w:rPr>
                <w:sz w:val="20"/>
                <w:szCs w:val="20"/>
              </w:rPr>
              <w:t>ASCA agreed that it is reasonable to expect an ASC to develop a communication plan that requires the facility to maintain contact information of those who work in the facility and community emergency preparedness staff who may be called upon to assist, and a means for securing patient information.</w:t>
            </w:r>
          </w:p>
          <w:p w:rsidR="00082B13" w:rsidRDefault="00082B13" w:rsidP="007E1F6B">
            <w:pPr>
              <w:spacing w:before="60"/>
              <w:rPr>
                <w:sz w:val="20"/>
                <w:szCs w:val="20"/>
              </w:rPr>
            </w:pPr>
          </w:p>
          <w:p w:rsidR="00082B13" w:rsidRDefault="00082B13" w:rsidP="007E1F6B">
            <w:pPr>
              <w:spacing w:before="60"/>
              <w:rPr>
                <w:sz w:val="20"/>
                <w:szCs w:val="20"/>
              </w:rPr>
            </w:pPr>
            <w:r>
              <w:rPr>
                <w:sz w:val="20"/>
                <w:szCs w:val="20"/>
              </w:rPr>
              <w:t xml:space="preserve">ASCA </w:t>
            </w:r>
            <w:r w:rsidR="008A5D40">
              <w:rPr>
                <w:sz w:val="20"/>
                <w:szCs w:val="20"/>
              </w:rPr>
              <w:t>expressed</w:t>
            </w:r>
            <w:r>
              <w:rPr>
                <w:sz w:val="20"/>
                <w:szCs w:val="20"/>
              </w:rPr>
              <w:t xml:space="preserve"> concern with the </w:t>
            </w:r>
            <w:r w:rsidR="008A5D40">
              <w:rPr>
                <w:sz w:val="20"/>
                <w:szCs w:val="20"/>
              </w:rPr>
              <w:t>proposal to</w:t>
            </w:r>
            <w:r>
              <w:rPr>
                <w:sz w:val="20"/>
                <w:szCs w:val="20"/>
              </w:rPr>
              <w:t xml:space="preserve"> require ASCs to keep track of patients once they leave the facility.</w:t>
            </w:r>
          </w:p>
          <w:p w:rsidR="008A5D40" w:rsidRDefault="008A5D40" w:rsidP="007E1F6B">
            <w:pPr>
              <w:spacing w:before="60"/>
              <w:rPr>
                <w:sz w:val="20"/>
                <w:szCs w:val="20"/>
              </w:rPr>
            </w:pPr>
          </w:p>
          <w:p w:rsidR="00082B13" w:rsidRPr="00082B13" w:rsidRDefault="00082B13" w:rsidP="008A5D40">
            <w:pPr>
              <w:spacing w:before="60"/>
              <w:rPr>
                <w:rFonts w:cs="Times New Roman"/>
                <w:sz w:val="20"/>
                <w:szCs w:val="20"/>
              </w:rPr>
            </w:pPr>
            <w:r>
              <w:rPr>
                <w:sz w:val="20"/>
                <w:szCs w:val="20"/>
              </w:rPr>
              <w:t xml:space="preserve">ASCA </w:t>
            </w:r>
            <w:r w:rsidR="008A5D40">
              <w:rPr>
                <w:sz w:val="20"/>
                <w:szCs w:val="20"/>
              </w:rPr>
              <w:t>asked</w:t>
            </w:r>
            <w:r>
              <w:rPr>
                <w:sz w:val="20"/>
                <w:szCs w:val="20"/>
              </w:rPr>
              <w:t xml:space="preserve"> that ASCs be exempted from the requirement to disseminate information about a patient’s status during an unforeseen emergency situation while the ASC is open and in operation.</w:t>
            </w:r>
          </w:p>
        </w:tc>
        <w:tc>
          <w:tcPr>
            <w:tcW w:w="4680" w:type="dxa"/>
          </w:tcPr>
          <w:p w:rsidR="002F5F6D" w:rsidRPr="002F5F6D" w:rsidRDefault="002F5F6D" w:rsidP="002F5F6D">
            <w:pPr>
              <w:autoSpaceDE w:val="0"/>
              <w:autoSpaceDN w:val="0"/>
              <w:adjustRightInd w:val="0"/>
              <w:rPr>
                <w:rFonts w:cs="Times New Roman"/>
                <w:sz w:val="20"/>
                <w:szCs w:val="20"/>
              </w:rPr>
            </w:pPr>
            <w:r w:rsidRPr="002F5F6D">
              <w:rPr>
                <w:rFonts w:cs="Times New Roman"/>
                <w:sz w:val="20"/>
                <w:szCs w:val="20"/>
              </w:rPr>
              <w:t xml:space="preserve">CMS </w:t>
            </w:r>
            <w:r w:rsidR="008A5D40">
              <w:rPr>
                <w:rFonts w:cs="Times New Roman"/>
                <w:sz w:val="20"/>
                <w:szCs w:val="20"/>
              </w:rPr>
              <w:t xml:space="preserve">withdrew </w:t>
            </w:r>
            <w:r w:rsidRPr="002F5F6D">
              <w:rPr>
                <w:rFonts w:cs="Times New Roman"/>
                <w:sz w:val="20"/>
                <w:szCs w:val="20"/>
              </w:rPr>
              <w:t xml:space="preserve">the proposal that ASCs keep track of patients once they leave the facilities. </w:t>
            </w:r>
            <w:r w:rsidR="008A5D40">
              <w:rPr>
                <w:rFonts w:cs="Times New Roman"/>
                <w:sz w:val="20"/>
                <w:szCs w:val="20"/>
              </w:rPr>
              <w:t xml:space="preserve">However, </w:t>
            </w:r>
            <w:r w:rsidRPr="002F5F6D">
              <w:rPr>
                <w:rFonts w:cs="Times New Roman"/>
                <w:sz w:val="20"/>
                <w:szCs w:val="20"/>
              </w:rPr>
              <w:t>ASC</w:t>
            </w:r>
            <w:r w:rsidR="009205AC">
              <w:rPr>
                <w:rFonts w:cs="Times New Roman"/>
                <w:sz w:val="20"/>
                <w:szCs w:val="20"/>
              </w:rPr>
              <w:t>s</w:t>
            </w:r>
            <w:r w:rsidRPr="002F5F6D">
              <w:rPr>
                <w:rFonts w:cs="Times New Roman"/>
                <w:sz w:val="20"/>
                <w:szCs w:val="20"/>
              </w:rPr>
              <w:t xml:space="preserve"> are still required to track their patients and staff before and during an emergency.</w:t>
            </w:r>
          </w:p>
          <w:p w:rsidR="002F5F6D" w:rsidRDefault="002F5F6D" w:rsidP="002F5F6D">
            <w:pPr>
              <w:autoSpaceDE w:val="0"/>
              <w:autoSpaceDN w:val="0"/>
              <w:adjustRightInd w:val="0"/>
              <w:rPr>
                <w:rFonts w:cs="Times New Roman"/>
                <w:sz w:val="20"/>
                <w:szCs w:val="20"/>
              </w:rPr>
            </w:pPr>
          </w:p>
          <w:p w:rsidR="002F5F6D" w:rsidRPr="002F5F6D" w:rsidRDefault="002F5F6D" w:rsidP="002F5F6D">
            <w:pPr>
              <w:autoSpaceDE w:val="0"/>
              <w:autoSpaceDN w:val="0"/>
              <w:adjustRightInd w:val="0"/>
              <w:rPr>
                <w:rFonts w:cs="Times New Roman"/>
                <w:sz w:val="20"/>
                <w:szCs w:val="20"/>
              </w:rPr>
            </w:pPr>
            <w:r w:rsidRPr="002F5F6D">
              <w:rPr>
                <w:rFonts w:cs="Times New Roman"/>
                <w:sz w:val="20"/>
                <w:szCs w:val="20"/>
              </w:rPr>
              <w:t>If patients or staff are transferred elsewhere</w:t>
            </w:r>
            <w:r w:rsidR="00631171">
              <w:rPr>
                <w:rFonts w:cs="Times New Roman"/>
                <w:sz w:val="20"/>
                <w:szCs w:val="20"/>
              </w:rPr>
              <w:t xml:space="preserve"> </w:t>
            </w:r>
            <w:r w:rsidRPr="002F5F6D">
              <w:rPr>
                <w:rFonts w:cs="Times New Roman"/>
                <w:sz w:val="20"/>
                <w:szCs w:val="20"/>
              </w:rPr>
              <w:t>for continued or additional care, the ASC must document the specific name and location of the receiving facility or other location for those patients and on-duty staff who are relocated during and emergency. CMS notes that if the ASC is able to close or cancel appointments, there would be no need to track patients or staff.</w:t>
            </w:r>
          </w:p>
          <w:p w:rsidR="002F5F6D" w:rsidRDefault="002F5F6D" w:rsidP="002F5F6D">
            <w:pPr>
              <w:autoSpaceDE w:val="0"/>
              <w:autoSpaceDN w:val="0"/>
              <w:adjustRightInd w:val="0"/>
              <w:rPr>
                <w:rFonts w:cs="Times New Roman"/>
                <w:sz w:val="20"/>
                <w:szCs w:val="20"/>
              </w:rPr>
            </w:pPr>
          </w:p>
          <w:p w:rsidR="002F5F6D" w:rsidRDefault="002F5F6D" w:rsidP="002F5F6D">
            <w:pPr>
              <w:autoSpaceDE w:val="0"/>
              <w:autoSpaceDN w:val="0"/>
              <w:adjustRightInd w:val="0"/>
              <w:rPr>
                <w:rFonts w:cs="Times New Roman"/>
              </w:rPr>
            </w:pPr>
            <w:r w:rsidRPr="002F5F6D">
              <w:rPr>
                <w:rFonts w:cs="Times New Roman"/>
                <w:sz w:val="20"/>
                <w:szCs w:val="20"/>
              </w:rPr>
              <w:t>CMS is finalizing the policy requiring ASCs to disseminate information about a patient’s status during an unforeseen emergency.</w:t>
            </w:r>
          </w:p>
          <w:p w:rsidR="000775E8" w:rsidRPr="00FE7C70" w:rsidRDefault="000775E8" w:rsidP="002F5F6D">
            <w:pPr>
              <w:rPr>
                <w:rFonts w:cs="Times New Roman"/>
                <w:sz w:val="20"/>
                <w:szCs w:val="20"/>
              </w:rPr>
            </w:pPr>
          </w:p>
        </w:tc>
      </w:tr>
    </w:tbl>
    <w:p w:rsidR="008A5D40" w:rsidRDefault="008A5D40">
      <w:r>
        <w:br w:type="page"/>
      </w:r>
    </w:p>
    <w:tbl>
      <w:tblPr>
        <w:tblStyle w:val="TableGrid"/>
        <w:tblW w:w="13950" w:type="dxa"/>
        <w:tblInd w:w="108" w:type="dxa"/>
        <w:tblLook w:val="04A0" w:firstRow="1" w:lastRow="0" w:firstColumn="1" w:lastColumn="0" w:noHBand="0" w:noVBand="1"/>
      </w:tblPr>
      <w:tblGrid>
        <w:gridCol w:w="4680"/>
        <w:gridCol w:w="4590"/>
        <w:gridCol w:w="4680"/>
      </w:tblGrid>
      <w:tr w:rsidR="000775E8" w:rsidRPr="00E174A4" w:rsidTr="007145E3">
        <w:trPr>
          <w:trHeight w:val="305"/>
        </w:trPr>
        <w:tc>
          <w:tcPr>
            <w:tcW w:w="13950" w:type="dxa"/>
            <w:gridSpan w:val="3"/>
            <w:shd w:val="clear" w:color="auto" w:fill="C6D9F1" w:themeFill="text2" w:themeFillTint="33"/>
            <w:vAlign w:val="center"/>
          </w:tcPr>
          <w:p w:rsidR="000775E8" w:rsidRPr="00326ADD" w:rsidRDefault="00326ADD" w:rsidP="00A91FC2">
            <w:pPr>
              <w:rPr>
                <w:rFonts w:cs="Times New Roman"/>
                <w:b/>
                <w:sz w:val="20"/>
                <w:szCs w:val="20"/>
              </w:rPr>
            </w:pPr>
            <w:r w:rsidRPr="00326ADD">
              <w:rPr>
                <w:b/>
                <w:bCs/>
                <w:sz w:val="20"/>
                <w:szCs w:val="20"/>
              </w:rPr>
              <w:lastRenderedPageBreak/>
              <w:t>Training and Testing 42 CFR § 416.54 (d)</w:t>
            </w:r>
          </w:p>
        </w:tc>
      </w:tr>
      <w:tr w:rsidR="000775E8" w:rsidRPr="00B36142" w:rsidTr="007E1F6B">
        <w:trPr>
          <w:trHeight w:val="2150"/>
        </w:trPr>
        <w:tc>
          <w:tcPr>
            <w:tcW w:w="4680" w:type="dxa"/>
          </w:tcPr>
          <w:p w:rsidR="00526F03" w:rsidRPr="00631171" w:rsidRDefault="00631171" w:rsidP="00631171">
            <w:pPr>
              <w:rPr>
                <w:rFonts w:cs="Times New Roman"/>
                <w:color w:val="000000"/>
                <w:sz w:val="20"/>
                <w:szCs w:val="20"/>
                <w:shd w:val="clear" w:color="auto" w:fill="FFFFFF"/>
              </w:rPr>
            </w:pPr>
            <w:r w:rsidRPr="00631171">
              <w:rPr>
                <w:rFonts w:cs="Times New Roman"/>
                <w:color w:val="000000"/>
                <w:sz w:val="20"/>
                <w:szCs w:val="20"/>
                <w:shd w:val="clear" w:color="auto" w:fill="FFFFFF"/>
              </w:rPr>
              <w:t>Th</w:t>
            </w:r>
            <w:r w:rsidR="00720CCA">
              <w:rPr>
                <w:rFonts w:cs="Times New Roman"/>
                <w:color w:val="000000"/>
                <w:sz w:val="20"/>
                <w:szCs w:val="20"/>
                <w:shd w:val="clear" w:color="auto" w:fill="FFFFFF"/>
              </w:rPr>
              <w:t xml:space="preserve">e </w:t>
            </w:r>
            <w:r w:rsidRPr="00631171">
              <w:rPr>
                <w:rFonts w:cs="Times New Roman"/>
                <w:color w:val="000000"/>
                <w:sz w:val="20"/>
                <w:szCs w:val="20"/>
                <w:shd w:val="clear" w:color="auto" w:fill="FFFFFF"/>
              </w:rPr>
              <w:t xml:space="preserve">proposed rule </w:t>
            </w:r>
            <w:r w:rsidR="00720CCA">
              <w:rPr>
                <w:rFonts w:cs="Times New Roman"/>
                <w:color w:val="000000"/>
                <w:sz w:val="20"/>
                <w:szCs w:val="20"/>
                <w:shd w:val="clear" w:color="auto" w:fill="FFFFFF"/>
              </w:rPr>
              <w:t xml:space="preserve">would </w:t>
            </w:r>
            <w:r w:rsidRPr="00631171">
              <w:rPr>
                <w:rFonts w:cs="Times New Roman"/>
                <w:color w:val="000000"/>
                <w:sz w:val="20"/>
                <w:szCs w:val="20"/>
                <w:shd w:val="clear" w:color="auto" w:fill="FFFFFF"/>
              </w:rPr>
              <w:t>require that Medicare and Medicaid participating providers develop and maintain training and testing programs, including initial and annual trainings, and conduct drills and exercises or participate in an actual incident that tests the plan.</w:t>
            </w:r>
          </w:p>
          <w:p w:rsidR="00631171" w:rsidRPr="00631171" w:rsidRDefault="00631171" w:rsidP="00631171">
            <w:pPr>
              <w:rPr>
                <w:rFonts w:cs="Times New Roman"/>
                <w:color w:val="000000"/>
                <w:sz w:val="20"/>
                <w:szCs w:val="20"/>
                <w:shd w:val="clear" w:color="auto" w:fill="FFFFFF"/>
              </w:rPr>
            </w:pPr>
          </w:p>
          <w:p w:rsidR="00631171" w:rsidRDefault="00631171" w:rsidP="00631171">
            <w:pPr>
              <w:rPr>
                <w:sz w:val="20"/>
                <w:szCs w:val="20"/>
              </w:rPr>
            </w:pPr>
            <w:r w:rsidRPr="00631171">
              <w:rPr>
                <w:sz w:val="20"/>
                <w:szCs w:val="20"/>
              </w:rPr>
              <w:t>As part of the training and testing requirements, CMS proposed that ASCs should participate in a community mock disaster drill at least annually.</w:t>
            </w:r>
          </w:p>
          <w:p w:rsidR="00631171" w:rsidRDefault="00631171" w:rsidP="00631171">
            <w:pPr>
              <w:rPr>
                <w:sz w:val="20"/>
                <w:szCs w:val="20"/>
              </w:rPr>
            </w:pPr>
          </w:p>
          <w:p w:rsidR="00631171" w:rsidRPr="00631171" w:rsidRDefault="00631171" w:rsidP="00631171">
            <w:pPr>
              <w:rPr>
                <w:rFonts w:cs="Times New Roman"/>
                <w:sz w:val="20"/>
                <w:szCs w:val="20"/>
              </w:rPr>
            </w:pPr>
            <w:r w:rsidRPr="00631171">
              <w:rPr>
                <w:sz w:val="20"/>
                <w:szCs w:val="20"/>
              </w:rPr>
              <w:t>CMS also requested comments on whether training exercises should be required annually or semiannually.</w:t>
            </w:r>
          </w:p>
        </w:tc>
        <w:tc>
          <w:tcPr>
            <w:tcW w:w="4590" w:type="dxa"/>
          </w:tcPr>
          <w:p w:rsidR="00631171" w:rsidRPr="00BD2AA6" w:rsidRDefault="00631171" w:rsidP="00631171">
            <w:pPr>
              <w:rPr>
                <w:rFonts w:cs="Times New Roman"/>
                <w:sz w:val="20"/>
                <w:szCs w:val="20"/>
              </w:rPr>
            </w:pPr>
            <w:r>
              <w:rPr>
                <w:rFonts w:cs="Times New Roman"/>
                <w:sz w:val="20"/>
                <w:szCs w:val="20"/>
              </w:rPr>
              <w:t xml:space="preserve">ASCA </w:t>
            </w:r>
            <w:r w:rsidR="00720CCA">
              <w:rPr>
                <w:rFonts w:cs="Times New Roman"/>
                <w:sz w:val="20"/>
                <w:szCs w:val="20"/>
              </w:rPr>
              <w:t>objected to</w:t>
            </w:r>
            <w:r>
              <w:rPr>
                <w:rFonts w:cs="Times New Roman"/>
                <w:sz w:val="20"/>
                <w:szCs w:val="20"/>
              </w:rPr>
              <w:t xml:space="preserve"> the</w:t>
            </w:r>
            <w:r w:rsidR="00720CCA">
              <w:rPr>
                <w:rFonts w:cs="Times New Roman"/>
                <w:sz w:val="20"/>
                <w:szCs w:val="20"/>
              </w:rPr>
              <w:t xml:space="preserve"> proposed</w:t>
            </w:r>
            <w:r>
              <w:rPr>
                <w:rFonts w:cs="Times New Roman"/>
                <w:sz w:val="20"/>
                <w:szCs w:val="20"/>
              </w:rPr>
              <w:t xml:space="preserve"> requirement </w:t>
            </w:r>
            <w:r w:rsidR="00720CCA">
              <w:rPr>
                <w:rFonts w:cs="Times New Roman"/>
                <w:sz w:val="20"/>
                <w:szCs w:val="20"/>
              </w:rPr>
              <w:t>that</w:t>
            </w:r>
            <w:r>
              <w:rPr>
                <w:rFonts w:cs="Times New Roman"/>
                <w:sz w:val="20"/>
                <w:szCs w:val="20"/>
              </w:rPr>
              <w:t xml:space="preserve"> ASCs participate in a community mock disaster drill</w:t>
            </w:r>
            <w:r w:rsidR="007C2875">
              <w:rPr>
                <w:rFonts w:cs="Times New Roman"/>
                <w:sz w:val="20"/>
                <w:szCs w:val="20"/>
              </w:rPr>
              <w:t xml:space="preserve"> because </w:t>
            </w:r>
            <w:r w:rsidR="007C2875" w:rsidRPr="00631171">
              <w:rPr>
                <w:sz w:val="20"/>
                <w:szCs w:val="20"/>
              </w:rPr>
              <w:t>many communities are not interested in including ASCs in their emergency preparedness efforts</w:t>
            </w:r>
            <w:r>
              <w:rPr>
                <w:rFonts w:cs="Times New Roman"/>
                <w:sz w:val="20"/>
                <w:szCs w:val="20"/>
              </w:rPr>
              <w:t>.</w:t>
            </w:r>
            <w:r w:rsidR="00BD2AA6">
              <w:rPr>
                <w:rFonts w:cs="Times New Roman"/>
                <w:sz w:val="20"/>
                <w:szCs w:val="20"/>
              </w:rPr>
              <w:t xml:space="preserve"> </w:t>
            </w:r>
          </w:p>
          <w:p w:rsidR="00631171" w:rsidRDefault="00631171" w:rsidP="00631171">
            <w:pPr>
              <w:rPr>
                <w:sz w:val="20"/>
                <w:szCs w:val="20"/>
              </w:rPr>
            </w:pPr>
          </w:p>
          <w:p w:rsidR="007C2875" w:rsidRDefault="007C2875" w:rsidP="007C2875">
            <w:pPr>
              <w:rPr>
                <w:sz w:val="20"/>
                <w:szCs w:val="20"/>
              </w:rPr>
            </w:pPr>
            <w:r w:rsidRPr="00631171">
              <w:rPr>
                <w:sz w:val="20"/>
                <w:szCs w:val="20"/>
              </w:rPr>
              <w:t>The proposed rule does allow ASCs to conduct a facility-based mock disaster drill if a community drill is not available, but ASCA believes that this will impose an additional burden on what is already, in most cases, a lean staff.</w:t>
            </w:r>
          </w:p>
          <w:p w:rsidR="007C2875" w:rsidRDefault="007C2875" w:rsidP="00720CCA">
            <w:pPr>
              <w:rPr>
                <w:sz w:val="20"/>
                <w:szCs w:val="20"/>
              </w:rPr>
            </w:pPr>
          </w:p>
          <w:p w:rsidR="00631171" w:rsidRPr="00631171" w:rsidRDefault="00631171" w:rsidP="00720CCA">
            <w:pPr>
              <w:rPr>
                <w:rFonts w:cs="Times New Roman"/>
                <w:sz w:val="20"/>
                <w:szCs w:val="20"/>
              </w:rPr>
            </w:pPr>
            <w:r w:rsidRPr="00631171">
              <w:rPr>
                <w:sz w:val="20"/>
                <w:szCs w:val="20"/>
              </w:rPr>
              <w:t xml:space="preserve">ASCA </w:t>
            </w:r>
            <w:r w:rsidR="00720CCA">
              <w:rPr>
                <w:sz w:val="20"/>
                <w:szCs w:val="20"/>
              </w:rPr>
              <w:t>recommended</w:t>
            </w:r>
            <w:r>
              <w:rPr>
                <w:sz w:val="20"/>
                <w:szCs w:val="20"/>
              </w:rPr>
              <w:t xml:space="preserve"> annual testing, not semiannual, </w:t>
            </w:r>
            <w:r w:rsidR="00720CCA">
              <w:rPr>
                <w:sz w:val="20"/>
                <w:szCs w:val="20"/>
              </w:rPr>
              <w:t>as</w:t>
            </w:r>
            <w:r w:rsidRPr="00631171">
              <w:rPr>
                <w:sz w:val="20"/>
                <w:szCs w:val="20"/>
              </w:rPr>
              <w:t xml:space="preserve"> t</w:t>
            </w:r>
            <w:r w:rsidR="00BD2AA6">
              <w:rPr>
                <w:sz w:val="20"/>
                <w:szCs w:val="20"/>
              </w:rPr>
              <w:t>he standard, and that the ASC</w:t>
            </w:r>
            <w:r w:rsidRPr="00631171">
              <w:rPr>
                <w:sz w:val="20"/>
                <w:szCs w:val="20"/>
              </w:rPr>
              <w:t xml:space="preserve"> should maintain the option to conduct all of the required trainings and tests at one time.</w:t>
            </w:r>
          </w:p>
        </w:tc>
        <w:tc>
          <w:tcPr>
            <w:tcW w:w="4680" w:type="dxa"/>
          </w:tcPr>
          <w:p w:rsidR="000775E8" w:rsidRDefault="00BD2AA6" w:rsidP="00BD2AA6">
            <w:pPr>
              <w:spacing w:before="60"/>
              <w:rPr>
                <w:rFonts w:cs="Times New Roman"/>
                <w:sz w:val="20"/>
                <w:szCs w:val="20"/>
              </w:rPr>
            </w:pPr>
            <w:r w:rsidRPr="00BD2AA6">
              <w:rPr>
                <w:rFonts w:cs="Times New Roman"/>
                <w:sz w:val="20"/>
                <w:szCs w:val="20"/>
              </w:rPr>
              <w:t>CMS finaliz</w:t>
            </w:r>
            <w:r w:rsidR="00720CCA">
              <w:rPr>
                <w:rFonts w:cs="Times New Roman"/>
                <w:sz w:val="20"/>
                <w:szCs w:val="20"/>
              </w:rPr>
              <w:t>ed</w:t>
            </w:r>
            <w:r w:rsidRPr="00BD2AA6">
              <w:rPr>
                <w:rFonts w:cs="Times New Roman"/>
                <w:sz w:val="20"/>
                <w:szCs w:val="20"/>
              </w:rPr>
              <w:t xml:space="preserve"> their policy to require ASCs to participate in an annual mock disaster drill. </w:t>
            </w:r>
            <w:r>
              <w:rPr>
                <w:rFonts w:cs="Times New Roman"/>
                <w:sz w:val="20"/>
                <w:szCs w:val="20"/>
              </w:rPr>
              <w:t xml:space="preserve"> </w:t>
            </w:r>
            <w:r w:rsidR="00720CCA">
              <w:rPr>
                <w:rFonts w:cs="Times New Roman"/>
                <w:sz w:val="20"/>
                <w:szCs w:val="20"/>
              </w:rPr>
              <w:t>I</w:t>
            </w:r>
            <w:r w:rsidRPr="00BD2AA6">
              <w:rPr>
                <w:rFonts w:cs="Times New Roman"/>
                <w:sz w:val="20"/>
                <w:szCs w:val="20"/>
              </w:rPr>
              <w:t>f a community disaster drill is not available, CMS will require an ASC to conduct an individual facility-based disaster drill.</w:t>
            </w:r>
          </w:p>
          <w:p w:rsidR="00BD2AA6" w:rsidRDefault="00BD2AA6" w:rsidP="00BD2AA6">
            <w:pPr>
              <w:spacing w:before="60"/>
              <w:rPr>
                <w:rFonts w:cs="Times New Roman"/>
                <w:sz w:val="20"/>
                <w:szCs w:val="20"/>
              </w:rPr>
            </w:pPr>
          </w:p>
          <w:p w:rsidR="00BD2AA6" w:rsidRPr="00BD2AA6" w:rsidRDefault="00BD2AA6" w:rsidP="00BD2AA6">
            <w:pPr>
              <w:autoSpaceDE w:val="0"/>
              <w:autoSpaceDN w:val="0"/>
              <w:adjustRightInd w:val="0"/>
              <w:rPr>
                <w:rFonts w:cs="Times New Roman"/>
                <w:sz w:val="20"/>
                <w:szCs w:val="20"/>
              </w:rPr>
            </w:pPr>
            <w:r w:rsidRPr="00BD2AA6">
              <w:rPr>
                <w:rFonts w:cs="Times New Roman"/>
                <w:sz w:val="20"/>
                <w:szCs w:val="20"/>
              </w:rPr>
              <w:t xml:space="preserve">CMS revised their testing </w:t>
            </w:r>
            <w:r w:rsidR="001C717E">
              <w:rPr>
                <w:rFonts w:cs="Times New Roman"/>
                <w:sz w:val="20"/>
                <w:szCs w:val="20"/>
              </w:rPr>
              <w:t>requirements for the second test to allow either a facility-based</w:t>
            </w:r>
            <w:r w:rsidRPr="00BD2AA6">
              <w:rPr>
                <w:rFonts w:cs="Times New Roman"/>
                <w:sz w:val="20"/>
                <w:szCs w:val="20"/>
              </w:rPr>
              <w:t xml:space="preserve"> drill or a tabletop exercise annually, so an ASC may opt to conduct a tabletop exercise over a facility-based drill. </w:t>
            </w:r>
            <w:r w:rsidRPr="00BD2AA6">
              <w:rPr>
                <w:rFonts w:cs="Times New Roman"/>
                <w:color w:val="000000"/>
                <w:sz w:val="20"/>
                <w:szCs w:val="20"/>
                <w:shd w:val="clear" w:color="auto" w:fill="FFFFFF"/>
              </w:rPr>
              <w:t>Typically, a tabletop exercise involves key personnel discussing simulated scenarios in an informal setting.</w:t>
            </w:r>
          </w:p>
          <w:p w:rsidR="00BD2AA6" w:rsidRDefault="00BD2AA6" w:rsidP="00BD2AA6">
            <w:pPr>
              <w:spacing w:before="60"/>
              <w:rPr>
                <w:rFonts w:cs="Times New Roman"/>
                <w:sz w:val="20"/>
                <w:szCs w:val="20"/>
              </w:rPr>
            </w:pPr>
          </w:p>
          <w:p w:rsidR="009205AC" w:rsidRPr="00BD2AA6" w:rsidRDefault="009205AC" w:rsidP="00BD2AA6">
            <w:pPr>
              <w:spacing w:before="60"/>
              <w:rPr>
                <w:rFonts w:cs="Times New Roman"/>
                <w:sz w:val="20"/>
                <w:szCs w:val="20"/>
              </w:rPr>
            </w:pPr>
            <w:r>
              <w:rPr>
                <w:rFonts w:cs="Times New Roman"/>
                <w:sz w:val="20"/>
                <w:szCs w:val="20"/>
              </w:rPr>
              <w:t>CMS is finalizing a policy of annual testing.</w:t>
            </w:r>
          </w:p>
        </w:tc>
      </w:tr>
    </w:tbl>
    <w:p w:rsidR="00384376" w:rsidRPr="00384376" w:rsidRDefault="00384376" w:rsidP="0007522A">
      <w:pPr>
        <w:rPr>
          <w:rFonts w:cs="Times New Roman"/>
          <w:sz w:val="22"/>
          <w:szCs w:val="22"/>
        </w:rPr>
      </w:pPr>
    </w:p>
    <w:sectPr w:rsidR="00384376" w:rsidRPr="00384376" w:rsidSect="008779AA">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88" w:rsidRDefault="00D32288" w:rsidP="00E174A4">
      <w:pPr>
        <w:spacing w:after="0"/>
      </w:pPr>
      <w:r>
        <w:separator/>
      </w:r>
    </w:p>
  </w:endnote>
  <w:endnote w:type="continuationSeparator" w:id="0">
    <w:p w:rsidR="00D32288" w:rsidRDefault="00D32288" w:rsidP="00E17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D2" w:rsidRDefault="007B2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88" w:rsidRDefault="00D32288" w:rsidP="007145E3">
    <w:pPr>
      <w:pStyle w:val="Footer"/>
      <w:tabs>
        <w:tab w:val="clear" w:pos="4680"/>
        <w:tab w:val="clear" w:pos="9360"/>
        <w:tab w:val="center" w:pos="6930"/>
        <w:tab w:val="right" w:pos="13950"/>
      </w:tabs>
      <w:rPr>
        <w:noProof/>
        <w:sz w:val="20"/>
        <w:szCs w:val="20"/>
      </w:rPr>
    </w:pPr>
    <w:r>
      <w:tab/>
    </w:r>
    <w:r w:rsidRPr="007145E3">
      <w:rPr>
        <w:sz w:val="20"/>
        <w:szCs w:val="20"/>
      </w:rPr>
      <w:t xml:space="preserve">Page </w:t>
    </w:r>
    <w:r w:rsidRPr="007145E3">
      <w:rPr>
        <w:sz w:val="20"/>
        <w:szCs w:val="20"/>
      </w:rPr>
      <w:fldChar w:fldCharType="begin"/>
    </w:r>
    <w:r w:rsidRPr="007145E3">
      <w:rPr>
        <w:sz w:val="20"/>
        <w:szCs w:val="20"/>
      </w:rPr>
      <w:instrText xml:space="preserve"> PAGE   \* MERGEFORMAT </w:instrText>
    </w:r>
    <w:r w:rsidRPr="007145E3">
      <w:rPr>
        <w:sz w:val="20"/>
        <w:szCs w:val="20"/>
      </w:rPr>
      <w:fldChar w:fldCharType="separate"/>
    </w:r>
    <w:r w:rsidR="007B2BD2">
      <w:rPr>
        <w:noProof/>
        <w:sz w:val="20"/>
        <w:szCs w:val="20"/>
      </w:rPr>
      <w:t>3</w:t>
    </w:r>
    <w:r w:rsidRPr="007145E3">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D2" w:rsidRDefault="007B2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88" w:rsidRDefault="00D32288" w:rsidP="00E174A4">
      <w:pPr>
        <w:spacing w:after="0"/>
      </w:pPr>
      <w:r>
        <w:separator/>
      </w:r>
    </w:p>
  </w:footnote>
  <w:footnote w:type="continuationSeparator" w:id="0">
    <w:p w:rsidR="00D32288" w:rsidRDefault="00D32288" w:rsidP="00E174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D2" w:rsidRDefault="007B2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88" w:rsidRPr="00E174A4" w:rsidRDefault="00A036A5" w:rsidP="00E174A4">
    <w:pPr>
      <w:spacing w:after="80"/>
      <w:jc w:val="center"/>
      <w:rPr>
        <w:rFonts w:cs="Times New Roman"/>
        <w:b/>
        <w:sz w:val="22"/>
        <w:szCs w:val="22"/>
      </w:rPr>
    </w:pPr>
    <w:r>
      <w:rPr>
        <w:rFonts w:cs="Times New Roman"/>
        <w:b/>
        <w:sz w:val="22"/>
        <w:szCs w:val="22"/>
      </w:rPr>
      <w:t>Emergency Preparedness Requirements Final Rule: Comparison of ASCA Comments on Proposed Rule to CMS Final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D2" w:rsidRDefault="007B2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864AE2"/>
    <w:lvl w:ilvl="0">
      <w:start w:val="1"/>
      <w:numFmt w:val="decimal"/>
      <w:lvlText w:val="%1."/>
      <w:lvlJc w:val="left"/>
      <w:pPr>
        <w:tabs>
          <w:tab w:val="num" w:pos="1800"/>
        </w:tabs>
        <w:ind w:left="1800" w:hanging="360"/>
      </w:pPr>
    </w:lvl>
  </w:abstractNum>
  <w:abstractNum w:abstractNumId="1">
    <w:nsid w:val="FFFFFF7D"/>
    <w:multiLevelType w:val="singleLevel"/>
    <w:tmpl w:val="36A82792"/>
    <w:lvl w:ilvl="0">
      <w:start w:val="1"/>
      <w:numFmt w:val="decimal"/>
      <w:lvlText w:val="%1."/>
      <w:lvlJc w:val="left"/>
      <w:pPr>
        <w:tabs>
          <w:tab w:val="num" w:pos="1440"/>
        </w:tabs>
        <w:ind w:left="1440" w:hanging="360"/>
      </w:pPr>
    </w:lvl>
  </w:abstractNum>
  <w:abstractNum w:abstractNumId="2">
    <w:nsid w:val="FFFFFF7E"/>
    <w:multiLevelType w:val="singleLevel"/>
    <w:tmpl w:val="9750701A"/>
    <w:lvl w:ilvl="0">
      <w:start w:val="1"/>
      <w:numFmt w:val="decimal"/>
      <w:lvlText w:val="%1."/>
      <w:lvlJc w:val="left"/>
      <w:pPr>
        <w:tabs>
          <w:tab w:val="num" w:pos="1080"/>
        </w:tabs>
        <w:ind w:left="1080" w:hanging="360"/>
      </w:pPr>
    </w:lvl>
  </w:abstractNum>
  <w:abstractNum w:abstractNumId="3">
    <w:nsid w:val="FFFFFF7F"/>
    <w:multiLevelType w:val="singleLevel"/>
    <w:tmpl w:val="65C6B5B0"/>
    <w:lvl w:ilvl="0">
      <w:start w:val="1"/>
      <w:numFmt w:val="decimal"/>
      <w:lvlText w:val="%1."/>
      <w:lvlJc w:val="left"/>
      <w:pPr>
        <w:tabs>
          <w:tab w:val="num" w:pos="720"/>
        </w:tabs>
        <w:ind w:left="720" w:hanging="360"/>
      </w:pPr>
    </w:lvl>
  </w:abstractNum>
  <w:abstractNum w:abstractNumId="4">
    <w:nsid w:val="FFFFFF80"/>
    <w:multiLevelType w:val="singleLevel"/>
    <w:tmpl w:val="B43297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1A2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143D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D00B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9C30A2"/>
    <w:lvl w:ilvl="0">
      <w:start w:val="1"/>
      <w:numFmt w:val="decimal"/>
      <w:lvlText w:val="%1."/>
      <w:lvlJc w:val="left"/>
      <w:pPr>
        <w:tabs>
          <w:tab w:val="num" w:pos="360"/>
        </w:tabs>
        <w:ind w:left="360" w:hanging="360"/>
      </w:pPr>
    </w:lvl>
  </w:abstractNum>
  <w:abstractNum w:abstractNumId="9">
    <w:nsid w:val="FFFFFF89"/>
    <w:multiLevelType w:val="singleLevel"/>
    <w:tmpl w:val="20EAF344"/>
    <w:lvl w:ilvl="0">
      <w:start w:val="1"/>
      <w:numFmt w:val="bullet"/>
      <w:lvlText w:val=""/>
      <w:lvlJc w:val="left"/>
      <w:pPr>
        <w:tabs>
          <w:tab w:val="num" w:pos="360"/>
        </w:tabs>
        <w:ind w:left="360" w:hanging="360"/>
      </w:pPr>
      <w:rPr>
        <w:rFonts w:ascii="Symbol" w:hAnsi="Symbol" w:hint="default"/>
      </w:rPr>
    </w:lvl>
  </w:abstractNum>
  <w:abstractNum w:abstractNumId="10">
    <w:nsid w:val="0C303C0E"/>
    <w:multiLevelType w:val="hybridMultilevel"/>
    <w:tmpl w:val="6E0C45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5849E1"/>
    <w:multiLevelType w:val="hybridMultilevel"/>
    <w:tmpl w:val="258CA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011221"/>
    <w:multiLevelType w:val="hybridMultilevel"/>
    <w:tmpl w:val="7C3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8552B"/>
    <w:multiLevelType w:val="hybridMultilevel"/>
    <w:tmpl w:val="38D22654"/>
    <w:lvl w:ilvl="0" w:tplc="E6341896">
      <w:start w:val="1"/>
      <w:numFmt w:val="bullet"/>
      <w:lvlText w:val=""/>
      <w:lvlJc w:val="left"/>
      <w:pPr>
        <w:tabs>
          <w:tab w:val="num" w:pos="720"/>
        </w:tabs>
        <w:ind w:left="720" w:hanging="360"/>
      </w:pPr>
      <w:rPr>
        <w:rFonts w:ascii="Wingdings" w:hAnsi="Wingdings" w:hint="default"/>
      </w:rPr>
    </w:lvl>
    <w:lvl w:ilvl="1" w:tplc="ACB4132A" w:tentative="1">
      <w:start w:val="1"/>
      <w:numFmt w:val="bullet"/>
      <w:lvlText w:val=""/>
      <w:lvlJc w:val="left"/>
      <w:pPr>
        <w:tabs>
          <w:tab w:val="num" w:pos="1440"/>
        </w:tabs>
        <w:ind w:left="1440" w:hanging="360"/>
      </w:pPr>
      <w:rPr>
        <w:rFonts w:ascii="Wingdings" w:hAnsi="Wingdings" w:hint="default"/>
      </w:rPr>
    </w:lvl>
    <w:lvl w:ilvl="2" w:tplc="B92C733E" w:tentative="1">
      <w:start w:val="1"/>
      <w:numFmt w:val="bullet"/>
      <w:lvlText w:val=""/>
      <w:lvlJc w:val="left"/>
      <w:pPr>
        <w:tabs>
          <w:tab w:val="num" w:pos="2160"/>
        </w:tabs>
        <w:ind w:left="2160" w:hanging="360"/>
      </w:pPr>
      <w:rPr>
        <w:rFonts w:ascii="Wingdings" w:hAnsi="Wingdings" w:hint="default"/>
      </w:rPr>
    </w:lvl>
    <w:lvl w:ilvl="3" w:tplc="9F68BEC8" w:tentative="1">
      <w:start w:val="1"/>
      <w:numFmt w:val="bullet"/>
      <w:lvlText w:val=""/>
      <w:lvlJc w:val="left"/>
      <w:pPr>
        <w:tabs>
          <w:tab w:val="num" w:pos="2880"/>
        </w:tabs>
        <w:ind w:left="2880" w:hanging="360"/>
      </w:pPr>
      <w:rPr>
        <w:rFonts w:ascii="Wingdings" w:hAnsi="Wingdings" w:hint="default"/>
      </w:rPr>
    </w:lvl>
    <w:lvl w:ilvl="4" w:tplc="6E705D5A" w:tentative="1">
      <w:start w:val="1"/>
      <w:numFmt w:val="bullet"/>
      <w:lvlText w:val=""/>
      <w:lvlJc w:val="left"/>
      <w:pPr>
        <w:tabs>
          <w:tab w:val="num" w:pos="3600"/>
        </w:tabs>
        <w:ind w:left="3600" w:hanging="360"/>
      </w:pPr>
      <w:rPr>
        <w:rFonts w:ascii="Wingdings" w:hAnsi="Wingdings" w:hint="default"/>
      </w:rPr>
    </w:lvl>
    <w:lvl w:ilvl="5" w:tplc="A12C921A" w:tentative="1">
      <w:start w:val="1"/>
      <w:numFmt w:val="bullet"/>
      <w:lvlText w:val=""/>
      <w:lvlJc w:val="left"/>
      <w:pPr>
        <w:tabs>
          <w:tab w:val="num" w:pos="4320"/>
        </w:tabs>
        <w:ind w:left="4320" w:hanging="360"/>
      </w:pPr>
      <w:rPr>
        <w:rFonts w:ascii="Wingdings" w:hAnsi="Wingdings" w:hint="default"/>
      </w:rPr>
    </w:lvl>
    <w:lvl w:ilvl="6" w:tplc="670A4492" w:tentative="1">
      <w:start w:val="1"/>
      <w:numFmt w:val="bullet"/>
      <w:lvlText w:val=""/>
      <w:lvlJc w:val="left"/>
      <w:pPr>
        <w:tabs>
          <w:tab w:val="num" w:pos="5040"/>
        </w:tabs>
        <w:ind w:left="5040" w:hanging="360"/>
      </w:pPr>
      <w:rPr>
        <w:rFonts w:ascii="Wingdings" w:hAnsi="Wingdings" w:hint="default"/>
      </w:rPr>
    </w:lvl>
    <w:lvl w:ilvl="7" w:tplc="F466B662" w:tentative="1">
      <w:start w:val="1"/>
      <w:numFmt w:val="bullet"/>
      <w:lvlText w:val=""/>
      <w:lvlJc w:val="left"/>
      <w:pPr>
        <w:tabs>
          <w:tab w:val="num" w:pos="5760"/>
        </w:tabs>
        <w:ind w:left="5760" w:hanging="360"/>
      </w:pPr>
      <w:rPr>
        <w:rFonts w:ascii="Wingdings" w:hAnsi="Wingdings" w:hint="default"/>
      </w:rPr>
    </w:lvl>
    <w:lvl w:ilvl="8" w:tplc="4294A61A" w:tentative="1">
      <w:start w:val="1"/>
      <w:numFmt w:val="bullet"/>
      <w:lvlText w:val=""/>
      <w:lvlJc w:val="left"/>
      <w:pPr>
        <w:tabs>
          <w:tab w:val="num" w:pos="6480"/>
        </w:tabs>
        <w:ind w:left="6480" w:hanging="360"/>
      </w:pPr>
      <w:rPr>
        <w:rFonts w:ascii="Wingdings" w:hAnsi="Wingdings" w:hint="default"/>
      </w:rPr>
    </w:lvl>
  </w:abstractNum>
  <w:abstractNum w:abstractNumId="14">
    <w:nsid w:val="1085789E"/>
    <w:multiLevelType w:val="hybridMultilevel"/>
    <w:tmpl w:val="452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A0518"/>
    <w:multiLevelType w:val="hybridMultilevel"/>
    <w:tmpl w:val="3B7C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AA050C"/>
    <w:multiLevelType w:val="hybridMultilevel"/>
    <w:tmpl w:val="7E90E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DC6B62"/>
    <w:multiLevelType w:val="hybridMultilevel"/>
    <w:tmpl w:val="D25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30E54"/>
    <w:multiLevelType w:val="hybridMultilevel"/>
    <w:tmpl w:val="CBC4CD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8D66BC"/>
    <w:multiLevelType w:val="hybridMultilevel"/>
    <w:tmpl w:val="20F266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C24D09"/>
    <w:multiLevelType w:val="hybridMultilevel"/>
    <w:tmpl w:val="23A02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F0148C"/>
    <w:multiLevelType w:val="hybridMultilevel"/>
    <w:tmpl w:val="C15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7F6E08"/>
    <w:multiLevelType w:val="hybridMultilevel"/>
    <w:tmpl w:val="E302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82241"/>
    <w:multiLevelType w:val="hybridMultilevel"/>
    <w:tmpl w:val="641E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A2376"/>
    <w:multiLevelType w:val="hybridMultilevel"/>
    <w:tmpl w:val="155CD46E"/>
    <w:lvl w:ilvl="0" w:tplc="CA3C1A60">
      <w:start w:val="12"/>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4221E1"/>
    <w:multiLevelType w:val="hybridMultilevel"/>
    <w:tmpl w:val="D25A7A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B64CBE"/>
    <w:multiLevelType w:val="hybridMultilevel"/>
    <w:tmpl w:val="BBF6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33DBB"/>
    <w:multiLevelType w:val="hybridMultilevel"/>
    <w:tmpl w:val="C0586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D00E10"/>
    <w:multiLevelType w:val="hybridMultilevel"/>
    <w:tmpl w:val="54DA9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34EED"/>
    <w:multiLevelType w:val="hybridMultilevel"/>
    <w:tmpl w:val="1D2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E55451"/>
    <w:multiLevelType w:val="hybridMultilevel"/>
    <w:tmpl w:val="C3D2C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D0B8C"/>
    <w:multiLevelType w:val="hybridMultilevel"/>
    <w:tmpl w:val="53D6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906351"/>
    <w:multiLevelType w:val="hybridMultilevel"/>
    <w:tmpl w:val="ACBA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72D85"/>
    <w:multiLevelType w:val="hybridMultilevel"/>
    <w:tmpl w:val="277C36E4"/>
    <w:lvl w:ilvl="0" w:tplc="47DA0476">
      <w:start w:val="1"/>
      <w:numFmt w:val="bullet"/>
      <w:lvlText w:val=""/>
      <w:lvlJc w:val="left"/>
      <w:pPr>
        <w:tabs>
          <w:tab w:val="num" w:pos="720"/>
        </w:tabs>
        <w:ind w:left="720" w:hanging="360"/>
      </w:pPr>
      <w:rPr>
        <w:rFonts w:ascii="Wingdings" w:hAnsi="Wingdings" w:hint="default"/>
      </w:rPr>
    </w:lvl>
    <w:lvl w:ilvl="1" w:tplc="711465E8" w:tentative="1">
      <w:start w:val="1"/>
      <w:numFmt w:val="bullet"/>
      <w:lvlText w:val=""/>
      <w:lvlJc w:val="left"/>
      <w:pPr>
        <w:tabs>
          <w:tab w:val="num" w:pos="1440"/>
        </w:tabs>
        <w:ind w:left="1440" w:hanging="360"/>
      </w:pPr>
      <w:rPr>
        <w:rFonts w:ascii="Wingdings" w:hAnsi="Wingdings" w:hint="default"/>
      </w:rPr>
    </w:lvl>
    <w:lvl w:ilvl="2" w:tplc="0C90705C" w:tentative="1">
      <w:start w:val="1"/>
      <w:numFmt w:val="bullet"/>
      <w:lvlText w:val=""/>
      <w:lvlJc w:val="left"/>
      <w:pPr>
        <w:tabs>
          <w:tab w:val="num" w:pos="2160"/>
        </w:tabs>
        <w:ind w:left="2160" w:hanging="360"/>
      </w:pPr>
      <w:rPr>
        <w:rFonts w:ascii="Wingdings" w:hAnsi="Wingdings" w:hint="default"/>
      </w:rPr>
    </w:lvl>
    <w:lvl w:ilvl="3" w:tplc="D93A0932" w:tentative="1">
      <w:start w:val="1"/>
      <w:numFmt w:val="bullet"/>
      <w:lvlText w:val=""/>
      <w:lvlJc w:val="left"/>
      <w:pPr>
        <w:tabs>
          <w:tab w:val="num" w:pos="2880"/>
        </w:tabs>
        <w:ind w:left="2880" w:hanging="360"/>
      </w:pPr>
      <w:rPr>
        <w:rFonts w:ascii="Wingdings" w:hAnsi="Wingdings" w:hint="default"/>
      </w:rPr>
    </w:lvl>
    <w:lvl w:ilvl="4" w:tplc="20F00768" w:tentative="1">
      <w:start w:val="1"/>
      <w:numFmt w:val="bullet"/>
      <w:lvlText w:val=""/>
      <w:lvlJc w:val="left"/>
      <w:pPr>
        <w:tabs>
          <w:tab w:val="num" w:pos="3600"/>
        </w:tabs>
        <w:ind w:left="3600" w:hanging="360"/>
      </w:pPr>
      <w:rPr>
        <w:rFonts w:ascii="Wingdings" w:hAnsi="Wingdings" w:hint="default"/>
      </w:rPr>
    </w:lvl>
    <w:lvl w:ilvl="5" w:tplc="79808240" w:tentative="1">
      <w:start w:val="1"/>
      <w:numFmt w:val="bullet"/>
      <w:lvlText w:val=""/>
      <w:lvlJc w:val="left"/>
      <w:pPr>
        <w:tabs>
          <w:tab w:val="num" w:pos="4320"/>
        </w:tabs>
        <w:ind w:left="4320" w:hanging="360"/>
      </w:pPr>
      <w:rPr>
        <w:rFonts w:ascii="Wingdings" w:hAnsi="Wingdings" w:hint="default"/>
      </w:rPr>
    </w:lvl>
    <w:lvl w:ilvl="6" w:tplc="6C1613DE" w:tentative="1">
      <w:start w:val="1"/>
      <w:numFmt w:val="bullet"/>
      <w:lvlText w:val=""/>
      <w:lvlJc w:val="left"/>
      <w:pPr>
        <w:tabs>
          <w:tab w:val="num" w:pos="5040"/>
        </w:tabs>
        <w:ind w:left="5040" w:hanging="360"/>
      </w:pPr>
      <w:rPr>
        <w:rFonts w:ascii="Wingdings" w:hAnsi="Wingdings" w:hint="default"/>
      </w:rPr>
    </w:lvl>
    <w:lvl w:ilvl="7" w:tplc="AA9A63FE" w:tentative="1">
      <w:start w:val="1"/>
      <w:numFmt w:val="bullet"/>
      <w:lvlText w:val=""/>
      <w:lvlJc w:val="left"/>
      <w:pPr>
        <w:tabs>
          <w:tab w:val="num" w:pos="5760"/>
        </w:tabs>
        <w:ind w:left="5760" w:hanging="360"/>
      </w:pPr>
      <w:rPr>
        <w:rFonts w:ascii="Wingdings" w:hAnsi="Wingdings" w:hint="default"/>
      </w:rPr>
    </w:lvl>
    <w:lvl w:ilvl="8" w:tplc="753AD790" w:tentative="1">
      <w:start w:val="1"/>
      <w:numFmt w:val="bullet"/>
      <w:lvlText w:val=""/>
      <w:lvlJc w:val="left"/>
      <w:pPr>
        <w:tabs>
          <w:tab w:val="num" w:pos="6480"/>
        </w:tabs>
        <w:ind w:left="6480" w:hanging="360"/>
      </w:pPr>
      <w:rPr>
        <w:rFonts w:ascii="Wingdings" w:hAnsi="Wingdings" w:hint="default"/>
      </w:rPr>
    </w:lvl>
  </w:abstractNum>
  <w:abstractNum w:abstractNumId="34">
    <w:nsid w:val="5DFE3603"/>
    <w:multiLevelType w:val="hybridMultilevel"/>
    <w:tmpl w:val="AA8410A8"/>
    <w:lvl w:ilvl="0" w:tplc="6A98B0EA">
      <w:start w:val="1"/>
      <w:numFmt w:val="bullet"/>
      <w:lvlText w:val=""/>
      <w:lvlJc w:val="left"/>
      <w:pPr>
        <w:tabs>
          <w:tab w:val="num" w:pos="720"/>
        </w:tabs>
        <w:ind w:left="720" w:hanging="360"/>
      </w:pPr>
      <w:rPr>
        <w:rFonts w:ascii="Wingdings" w:hAnsi="Wingdings" w:hint="default"/>
      </w:rPr>
    </w:lvl>
    <w:lvl w:ilvl="1" w:tplc="8FD2F79C" w:tentative="1">
      <w:start w:val="1"/>
      <w:numFmt w:val="bullet"/>
      <w:lvlText w:val=""/>
      <w:lvlJc w:val="left"/>
      <w:pPr>
        <w:tabs>
          <w:tab w:val="num" w:pos="1440"/>
        </w:tabs>
        <w:ind w:left="1440" w:hanging="360"/>
      </w:pPr>
      <w:rPr>
        <w:rFonts w:ascii="Wingdings" w:hAnsi="Wingdings" w:hint="default"/>
      </w:rPr>
    </w:lvl>
    <w:lvl w:ilvl="2" w:tplc="B164DF84" w:tentative="1">
      <w:start w:val="1"/>
      <w:numFmt w:val="bullet"/>
      <w:lvlText w:val=""/>
      <w:lvlJc w:val="left"/>
      <w:pPr>
        <w:tabs>
          <w:tab w:val="num" w:pos="2160"/>
        </w:tabs>
        <w:ind w:left="2160" w:hanging="360"/>
      </w:pPr>
      <w:rPr>
        <w:rFonts w:ascii="Wingdings" w:hAnsi="Wingdings" w:hint="default"/>
      </w:rPr>
    </w:lvl>
    <w:lvl w:ilvl="3" w:tplc="4D62FBCE" w:tentative="1">
      <w:start w:val="1"/>
      <w:numFmt w:val="bullet"/>
      <w:lvlText w:val=""/>
      <w:lvlJc w:val="left"/>
      <w:pPr>
        <w:tabs>
          <w:tab w:val="num" w:pos="2880"/>
        </w:tabs>
        <w:ind w:left="2880" w:hanging="360"/>
      </w:pPr>
      <w:rPr>
        <w:rFonts w:ascii="Wingdings" w:hAnsi="Wingdings" w:hint="default"/>
      </w:rPr>
    </w:lvl>
    <w:lvl w:ilvl="4" w:tplc="99024720" w:tentative="1">
      <w:start w:val="1"/>
      <w:numFmt w:val="bullet"/>
      <w:lvlText w:val=""/>
      <w:lvlJc w:val="left"/>
      <w:pPr>
        <w:tabs>
          <w:tab w:val="num" w:pos="3600"/>
        </w:tabs>
        <w:ind w:left="3600" w:hanging="360"/>
      </w:pPr>
      <w:rPr>
        <w:rFonts w:ascii="Wingdings" w:hAnsi="Wingdings" w:hint="default"/>
      </w:rPr>
    </w:lvl>
    <w:lvl w:ilvl="5" w:tplc="1E1C7CCC" w:tentative="1">
      <w:start w:val="1"/>
      <w:numFmt w:val="bullet"/>
      <w:lvlText w:val=""/>
      <w:lvlJc w:val="left"/>
      <w:pPr>
        <w:tabs>
          <w:tab w:val="num" w:pos="4320"/>
        </w:tabs>
        <w:ind w:left="4320" w:hanging="360"/>
      </w:pPr>
      <w:rPr>
        <w:rFonts w:ascii="Wingdings" w:hAnsi="Wingdings" w:hint="default"/>
      </w:rPr>
    </w:lvl>
    <w:lvl w:ilvl="6" w:tplc="FA6A46C4" w:tentative="1">
      <w:start w:val="1"/>
      <w:numFmt w:val="bullet"/>
      <w:lvlText w:val=""/>
      <w:lvlJc w:val="left"/>
      <w:pPr>
        <w:tabs>
          <w:tab w:val="num" w:pos="5040"/>
        </w:tabs>
        <w:ind w:left="5040" w:hanging="360"/>
      </w:pPr>
      <w:rPr>
        <w:rFonts w:ascii="Wingdings" w:hAnsi="Wingdings" w:hint="default"/>
      </w:rPr>
    </w:lvl>
    <w:lvl w:ilvl="7" w:tplc="407E9C9A" w:tentative="1">
      <w:start w:val="1"/>
      <w:numFmt w:val="bullet"/>
      <w:lvlText w:val=""/>
      <w:lvlJc w:val="left"/>
      <w:pPr>
        <w:tabs>
          <w:tab w:val="num" w:pos="5760"/>
        </w:tabs>
        <w:ind w:left="5760" w:hanging="360"/>
      </w:pPr>
      <w:rPr>
        <w:rFonts w:ascii="Wingdings" w:hAnsi="Wingdings" w:hint="default"/>
      </w:rPr>
    </w:lvl>
    <w:lvl w:ilvl="8" w:tplc="483EE69A" w:tentative="1">
      <w:start w:val="1"/>
      <w:numFmt w:val="bullet"/>
      <w:lvlText w:val=""/>
      <w:lvlJc w:val="left"/>
      <w:pPr>
        <w:tabs>
          <w:tab w:val="num" w:pos="6480"/>
        </w:tabs>
        <w:ind w:left="6480" w:hanging="360"/>
      </w:pPr>
      <w:rPr>
        <w:rFonts w:ascii="Wingdings" w:hAnsi="Wingdings" w:hint="default"/>
      </w:rPr>
    </w:lvl>
  </w:abstractNum>
  <w:abstractNum w:abstractNumId="35">
    <w:nsid w:val="5E0F3525"/>
    <w:multiLevelType w:val="hybridMultilevel"/>
    <w:tmpl w:val="3AE23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CD3083"/>
    <w:multiLevelType w:val="hybridMultilevel"/>
    <w:tmpl w:val="89A8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E7246B"/>
    <w:multiLevelType w:val="hybridMultilevel"/>
    <w:tmpl w:val="CF02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8546C"/>
    <w:multiLevelType w:val="hybridMultilevel"/>
    <w:tmpl w:val="F10E30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8B44BC"/>
    <w:multiLevelType w:val="hybridMultilevel"/>
    <w:tmpl w:val="2F1E12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AE6734"/>
    <w:multiLevelType w:val="hybridMultilevel"/>
    <w:tmpl w:val="1E7CDF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34"/>
  </w:num>
  <w:num w:numId="13">
    <w:abstractNumId w:val="19"/>
  </w:num>
  <w:num w:numId="14">
    <w:abstractNumId w:val="33"/>
  </w:num>
  <w:num w:numId="15">
    <w:abstractNumId w:val="16"/>
  </w:num>
  <w:num w:numId="16">
    <w:abstractNumId w:val="18"/>
  </w:num>
  <w:num w:numId="17">
    <w:abstractNumId w:val="39"/>
  </w:num>
  <w:num w:numId="18">
    <w:abstractNumId w:val="24"/>
  </w:num>
  <w:num w:numId="19">
    <w:abstractNumId w:val="28"/>
  </w:num>
  <w:num w:numId="20">
    <w:abstractNumId w:val="11"/>
  </w:num>
  <w:num w:numId="21">
    <w:abstractNumId w:val="30"/>
  </w:num>
  <w:num w:numId="22">
    <w:abstractNumId w:val="35"/>
  </w:num>
  <w:num w:numId="23">
    <w:abstractNumId w:val="20"/>
  </w:num>
  <w:num w:numId="24">
    <w:abstractNumId w:val="25"/>
  </w:num>
  <w:num w:numId="25">
    <w:abstractNumId w:val="10"/>
  </w:num>
  <w:num w:numId="26">
    <w:abstractNumId w:val="40"/>
  </w:num>
  <w:num w:numId="27">
    <w:abstractNumId w:val="27"/>
  </w:num>
  <w:num w:numId="28">
    <w:abstractNumId w:val="38"/>
  </w:num>
  <w:num w:numId="29">
    <w:abstractNumId w:val="37"/>
  </w:num>
  <w:num w:numId="30">
    <w:abstractNumId w:val="36"/>
  </w:num>
  <w:num w:numId="31">
    <w:abstractNumId w:val="26"/>
  </w:num>
  <w:num w:numId="32">
    <w:abstractNumId w:val="12"/>
  </w:num>
  <w:num w:numId="33">
    <w:abstractNumId w:val="31"/>
  </w:num>
  <w:num w:numId="34">
    <w:abstractNumId w:val="14"/>
  </w:num>
  <w:num w:numId="35">
    <w:abstractNumId w:val="32"/>
  </w:num>
  <w:num w:numId="36">
    <w:abstractNumId w:val="15"/>
  </w:num>
  <w:num w:numId="37">
    <w:abstractNumId w:val="22"/>
  </w:num>
  <w:num w:numId="38">
    <w:abstractNumId w:val="17"/>
  </w:num>
  <w:num w:numId="39">
    <w:abstractNumId w:val="29"/>
  </w:num>
  <w:num w:numId="40">
    <w:abstractNumId w:val="2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Þ{"/>
    <w:docVar w:name="85TrailerDateField" w:val="~}™Þv"/>
    <w:docVar w:name="85TrailerDraft" w:val="~}’Þ}"/>
    <w:docVar w:name="85TrailerTime" w:val="~}™Þv"/>
    <w:docVar w:name="85TrailerType" w:val="~}šÞvvy"/>
    <w:docVar w:name="DocStamp_1_OptionalControlValues" w:val="~}Þ"/>
    <w:docVar w:name="MPDocID" w:val="~}˜Þ¨gyy~yy}zwwuxyzwz|xx"/>
    <w:docVar w:name="MPDocIDTemplate" w:val="~}™Þ"/>
    <w:docVar w:name="MPDocIDTemplateDefault" w:val="~}£Þa©^»`ª¹kd±¸kc¢·jb«"/>
    <w:docVar w:name="NewDocStampType" w:val="~}£Þs"/>
  </w:docVars>
  <w:rsids>
    <w:rsidRoot w:val="004132A9"/>
    <w:rsid w:val="00006FC9"/>
    <w:rsid w:val="000250F0"/>
    <w:rsid w:val="00026935"/>
    <w:rsid w:val="0002731F"/>
    <w:rsid w:val="00032BD8"/>
    <w:rsid w:val="0003630A"/>
    <w:rsid w:val="0003670E"/>
    <w:rsid w:val="00043E12"/>
    <w:rsid w:val="0007522A"/>
    <w:rsid w:val="000775E8"/>
    <w:rsid w:val="0008266B"/>
    <w:rsid w:val="00082B13"/>
    <w:rsid w:val="0008557D"/>
    <w:rsid w:val="00094674"/>
    <w:rsid w:val="000A1329"/>
    <w:rsid w:val="000B0659"/>
    <w:rsid w:val="000E666D"/>
    <w:rsid w:val="000F06C0"/>
    <w:rsid w:val="00124C80"/>
    <w:rsid w:val="00150C5D"/>
    <w:rsid w:val="00151159"/>
    <w:rsid w:val="00167563"/>
    <w:rsid w:val="00183AB4"/>
    <w:rsid w:val="00190876"/>
    <w:rsid w:val="00195D3F"/>
    <w:rsid w:val="001A2558"/>
    <w:rsid w:val="001A6ACB"/>
    <w:rsid w:val="001A6D42"/>
    <w:rsid w:val="001C57E9"/>
    <w:rsid w:val="001C717E"/>
    <w:rsid w:val="0022006F"/>
    <w:rsid w:val="002357B8"/>
    <w:rsid w:val="00237881"/>
    <w:rsid w:val="0024253F"/>
    <w:rsid w:val="002A3743"/>
    <w:rsid w:val="002A44E6"/>
    <w:rsid w:val="002C1162"/>
    <w:rsid w:val="002D16BD"/>
    <w:rsid w:val="002E003C"/>
    <w:rsid w:val="002F0CA6"/>
    <w:rsid w:val="002F5F6D"/>
    <w:rsid w:val="002F6FB9"/>
    <w:rsid w:val="0030222F"/>
    <w:rsid w:val="00321A1F"/>
    <w:rsid w:val="00326990"/>
    <w:rsid w:val="00326ADD"/>
    <w:rsid w:val="00352CCC"/>
    <w:rsid w:val="00364C44"/>
    <w:rsid w:val="00374B89"/>
    <w:rsid w:val="00384376"/>
    <w:rsid w:val="00394499"/>
    <w:rsid w:val="003B0CEC"/>
    <w:rsid w:val="003D68E6"/>
    <w:rsid w:val="003E691B"/>
    <w:rsid w:val="00401EB4"/>
    <w:rsid w:val="004043E1"/>
    <w:rsid w:val="004110A2"/>
    <w:rsid w:val="004123C5"/>
    <w:rsid w:val="004132A9"/>
    <w:rsid w:val="00420BDD"/>
    <w:rsid w:val="004340D8"/>
    <w:rsid w:val="00442F0A"/>
    <w:rsid w:val="00464273"/>
    <w:rsid w:val="00485D65"/>
    <w:rsid w:val="004871E3"/>
    <w:rsid w:val="004B7395"/>
    <w:rsid w:val="004D0C32"/>
    <w:rsid w:val="00513B74"/>
    <w:rsid w:val="00526F03"/>
    <w:rsid w:val="00533A9F"/>
    <w:rsid w:val="005529CE"/>
    <w:rsid w:val="00562026"/>
    <w:rsid w:val="00563F52"/>
    <w:rsid w:val="00590027"/>
    <w:rsid w:val="00593ECD"/>
    <w:rsid w:val="005B47D0"/>
    <w:rsid w:val="005C42DB"/>
    <w:rsid w:val="005D7559"/>
    <w:rsid w:val="005E0320"/>
    <w:rsid w:val="00620F0E"/>
    <w:rsid w:val="00631171"/>
    <w:rsid w:val="00636035"/>
    <w:rsid w:val="00636303"/>
    <w:rsid w:val="006720BA"/>
    <w:rsid w:val="0068409A"/>
    <w:rsid w:val="006A7F72"/>
    <w:rsid w:val="006B3730"/>
    <w:rsid w:val="006C164C"/>
    <w:rsid w:val="006C56D1"/>
    <w:rsid w:val="006C740F"/>
    <w:rsid w:val="006D1163"/>
    <w:rsid w:val="006D531A"/>
    <w:rsid w:val="00700DFB"/>
    <w:rsid w:val="00710D85"/>
    <w:rsid w:val="007145E3"/>
    <w:rsid w:val="00720CCA"/>
    <w:rsid w:val="007442BA"/>
    <w:rsid w:val="00764CA9"/>
    <w:rsid w:val="0077420C"/>
    <w:rsid w:val="00786BB5"/>
    <w:rsid w:val="00797888"/>
    <w:rsid w:val="007B2BD2"/>
    <w:rsid w:val="007B4ADA"/>
    <w:rsid w:val="007C2875"/>
    <w:rsid w:val="007C3B67"/>
    <w:rsid w:val="007C4BC2"/>
    <w:rsid w:val="007D2AD6"/>
    <w:rsid w:val="007D530E"/>
    <w:rsid w:val="007E1F6B"/>
    <w:rsid w:val="007F5751"/>
    <w:rsid w:val="00820335"/>
    <w:rsid w:val="00827445"/>
    <w:rsid w:val="008460BE"/>
    <w:rsid w:val="008464D6"/>
    <w:rsid w:val="00874E12"/>
    <w:rsid w:val="008779AA"/>
    <w:rsid w:val="008828DA"/>
    <w:rsid w:val="00883EC7"/>
    <w:rsid w:val="0089159E"/>
    <w:rsid w:val="008A5D40"/>
    <w:rsid w:val="008C32CD"/>
    <w:rsid w:val="008C65E8"/>
    <w:rsid w:val="008D7106"/>
    <w:rsid w:val="008E1C0A"/>
    <w:rsid w:val="009205AC"/>
    <w:rsid w:val="009417AC"/>
    <w:rsid w:val="00945B0A"/>
    <w:rsid w:val="00992AC6"/>
    <w:rsid w:val="00997B14"/>
    <w:rsid w:val="009A6D55"/>
    <w:rsid w:val="009D0900"/>
    <w:rsid w:val="00A036A5"/>
    <w:rsid w:val="00A03A8E"/>
    <w:rsid w:val="00A03FF8"/>
    <w:rsid w:val="00A408D2"/>
    <w:rsid w:val="00A91753"/>
    <w:rsid w:val="00A91FC2"/>
    <w:rsid w:val="00A93229"/>
    <w:rsid w:val="00AA07E9"/>
    <w:rsid w:val="00AA47B3"/>
    <w:rsid w:val="00AA5687"/>
    <w:rsid w:val="00AD65E0"/>
    <w:rsid w:val="00B17B93"/>
    <w:rsid w:val="00B25AD1"/>
    <w:rsid w:val="00B3468D"/>
    <w:rsid w:val="00B36142"/>
    <w:rsid w:val="00B569CA"/>
    <w:rsid w:val="00B74FA6"/>
    <w:rsid w:val="00B84300"/>
    <w:rsid w:val="00BA4ECD"/>
    <w:rsid w:val="00BB54C5"/>
    <w:rsid w:val="00BB5621"/>
    <w:rsid w:val="00BB79A5"/>
    <w:rsid w:val="00BB7EB7"/>
    <w:rsid w:val="00BD2AA6"/>
    <w:rsid w:val="00BD4FE8"/>
    <w:rsid w:val="00BF2FCF"/>
    <w:rsid w:val="00C11847"/>
    <w:rsid w:val="00C35970"/>
    <w:rsid w:val="00C4033C"/>
    <w:rsid w:val="00C86749"/>
    <w:rsid w:val="00C87CF8"/>
    <w:rsid w:val="00C93AA7"/>
    <w:rsid w:val="00CD00AD"/>
    <w:rsid w:val="00CE2E53"/>
    <w:rsid w:val="00D106A3"/>
    <w:rsid w:val="00D1319D"/>
    <w:rsid w:val="00D24EFD"/>
    <w:rsid w:val="00D32288"/>
    <w:rsid w:val="00D332D2"/>
    <w:rsid w:val="00D35AB1"/>
    <w:rsid w:val="00D35E09"/>
    <w:rsid w:val="00D42BA4"/>
    <w:rsid w:val="00D45A47"/>
    <w:rsid w:val="00D476EB"/>
    <w:rsid w:val="00D55D0E"/>
    <w:rsid w:val="00DA16A7"/>
    <w:rsid w:val="00DC4024"/>
    <w:rsid w:val="00DC7400"/>
    <w:rsid w:val="00DD02F1"/>
    <w:rsid w:val="00DE7CAC"/>
    <w:rsid w:val="00DF546C"/>
    <w:rsid w:val="00E1199E"/>
    <w:rsid w:val="00E174A4"/>
    <w:rsid w:val="00E363BA"/>
    <w:rsid w:val="00E419FE"/>
    <w:rsid w:val="00E4569F"/>
    <w:rsid w:val="00E463F5"/>
    <w:rsid w:val="00E61A78"/>
    <w:rsid w:val="00E64396"/>
    <w:rsid w:val="00E64641"/>
    <w:rsid w:val="00E84053"/>
    <w:rsid w:val="00E90524"/>
    <w:rsid w:val="00EA75FB"/>
    <w:rsid w:val="00EB2FBD"/>
    <w:rsid w:val="00EC05AA"/>
    <w:rsid w:val="00EC43E2"/>
    <w:rsid w:val="00EE24BE"/>
    <w:rsid w:val="00EF38F8"/>
    <w:rsid w:val="00EF4901"/>
    <w:rsid w:val="00F17F4D"/>
    <w:rsid w:val="00F17FEB"/>
    <w:rsid w:val="00F25DAA"/>
    <w:rsid w:val="00F40481"/>
    <w:rsid w:val="00F75616"/>
    <w:rsid w:val="00F82D6F"/>
    <w:rsid w:val="00F9049F"/>
    <w:rsid w:val="00FC475A"/>
    <w:rsid w:val="00FE7C70"/>
    <w:rsid w:val="00FF20CE"/>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ody Text Indent 2" w:semiHidden="0" w:unhideWhenUsed="0"/>
    <w:lsdException w:name="Body Text Indent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sid w:val="007C3B67"/>
  </w:style>
  <w:style w:type="paragraph" w:styleId="Heading1">
    <w:name w:val="heading 1"/>
    <w:basedOn w:val="Normal"/>
    <w:next w:val="Normal"/>
    <w:link w:val="Heading1Char"/>
    <w:uiPriority w:val="99"/>
    <w:qFormat/>
    <w:rsid w:val="007C3B67"/>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7C3B67"/>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7C3B67"/>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7C3B67"/>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7C3B67"/>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7C3B67"/>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7C3B67"/>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7C3B67"/>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7C3B67"/>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7C3B67"/>
    <w:pPr>
      <w:ind w:left="1440" w:right="720"/>
    </w:pPr>
    <w:rPr>
      <w:rFonts w:eastAsiaTheme="minorEastAsia"/>
      <w:iCs/>
    </w:rPr>
  </w:style>
  <w:style w:type="paragraph" w:styleId="BodyText">
    <w:name w:val="Body Text"/>
    <w:aliases w:val="Body"/>
    <w:basedOn w:val="Normal"/>
    <w:link w:val="BodyTextChar"/>
    <w:uiPriority w:val="99"/>
    <w:qFormat/>
    <w:rsid w:val="007C3B67"/>
    <w:pPr>
      <w:ind w:firstLine="720"/>
    </w:pPr>
  </w:style>
  <w:style w:type="character" w:customStyle="1" w:styleId="BodyTextChar">
    <w:name w:val="Body Text Char"/>
    <w:aliases w:val="Body Char"/>
    <w:basedOn w:val="DefaultParagraphFont"/>
    <w:link w:val="BodyText"/>
    <w:uiPriority w:val="99"/>
    <w:rsid w:val="007C3B67"/>
  </w:style>
  <w:style w:type="paragraph" w:styleId="BodyText2">
    <w:name w:val="Body Text 2"/>
    <w:aliases w:val="Body 2"/>
    <w:basedOn w:val="Normal"/>
    <w:link w:val="BodyText2Char"/>
    <w:uiPriority w:val="99"/>
    <w:rsid w:val="007C3B67"/>
    <w:pPr>
      <w:spacing w:after="0" w:line="480" w:lineRule="auto"/>
      <w:ind w:firstLine="720"/>
    </w:pPr>
  </w:style>
  <w:style w:type="character" w:customStyle="1" w:styleId="BodyText2Char">
    <w:name w:val="Body Text 2 Char"/>
    <w:aliases w:val="Body 2 Char"/>
    <w:basedOn w:val="DefaultParagraphFont"/>
    <w:link w:val="BodyText2"/>
    <w:uiPriority w:val="99"/>
    <w:rsid w:val="007C3B67"/>
  </w:style>
  <w:style w:type="paragraph" w:styleId="BodyText3">
    <w:name w:val="Body Text 3"/>
    <w:aliases w:val="Body 3"/>
    <w:basedOn w:val="Normal"/>
    <w:link w:val="BodyText3Char"/>
    <w:uiPriority w:val="99"/>
    <w:semiHidden/>
    <w:unhideWhenUsed/>
    <w:rsid w:val="007C3B67"/>
    <w:rPr>
      <w:szCs w:val="16"/>
    </w:rPr>
  </w:style>
  <w:style w:type="character" w:customStyle="1" w:styleId="BodyText3Char">
    <w:name w:val="Body Text 3 Char"/>
    <w:aliases w:val="Body 3 Char"/>
    <w:basedOn w:val="DefaultParagraphFont"/>
    <w:link w:val="BodyText3"/>
    <w:uiPriority w:val="99"/>
    <w:semiHidden/>
    <w:rsid w:val="007C3B67"/>
    <w:rPr>
      <w:szCs w:val="16"/>
    </w:rPr>
  </w:style>
  <w:style w:type="paragraph" w:styleId="BodyTextFirstIndent">
    <w:name w:val="Body Text First Indent"/>
    <w:aliases w:val="Body First Indent"/>
    <w:basedOn w:val="Normal"/>
    <w:link w:val="BodyTextFirstIndentChar"/>
    <w:uiPriority w:val="99"/>
    <w:qFormat/>
    <w:rsid w:val="007C3B67"/>
    <w:pPr>
      <w:ind w:firstLine="1440"/>
    </w:pPr>
  </w:style>
  <w:style w:type="character" w:customStyle="1" w:styleId="BodyTextFirstIndentChar">
    <w:name w:val="Body Text First Indent Char"/>
    <w:aliases w:val="Body First Indent Char"/>
    <w:basedOn w:val="BodyTextChar"/>
    <w:link w:val="BodyTextFirstIndent"/>
    <w:uiPriority w:val="99"/>
    <w:rsid w:val="007C3B67"/>
  </w:style>
  <w:style w:type="paragraph" w:styleId="BodyTextIndent">
    <w:name w:val="Body Text Indent"/>
    <w:aliases w:val="Body Indent"/>
    <w:basedOn w:val="Normal"/>
    <w:link w:val="BodyTextIndentChar"/>
    <w:uiPriority w:val="99"/>
    <w:qFormat/>
    <w:rsid w:val="007C3B67"/>
    <w:pPr>
      <w:ind w:left="720"/>
    </w:pPr>
  </w:style>
  <w:style w:type="character" w:customStyle="1" w:styleId="BodyTextIndentChar">
    <w:name w:val="Body Text Indent Char"/>
    <w:aliases w:val="Body Indent Char"/>
    <w:basedOn w:val="DefaultParagraphFont"/>
    <w:link w:val="BodyTextIndent"/>
    <w:uiPriority w:val="99"/>
    <w:rsid w:val="007C3B67"/>
  </w:style>
  <w:style w:type="paragraph" w:styleId="BodyTextFirstIndent2">
    <w:name w:val="Body Text First Indent 2"/>
    <w:aliases w:val="Body First Indent 2"/>
    <w:basedOn w:val="Normal"/>
    <w:link w:val="BodyTextFirstIndent2Char"/>
    <w:uiPriority w:val="99"/>
    <w:rsid w:val="007C3B67"/>
    <w:pPr>
      <w:ind w:left="720" w:firstLine="1440"/>
    </w:pPr>
  </w:style>
  <w:style w:type="character" w:customStyle="1" w:styleId="BodyTextFirstIndent2Char">
    <w:name w:val="Body Text First Indent 2 Char"/>
    <w:aliases w:val="Body First Indent 2 Char"/>
    <w:basedOn w:val="BodyTextIndentChar"/>
    <w:link w:val="BodyTextFirstIndent2"/>
    <w:uiPriority w:val="99"/>
    <w:rsid w:val="007C3B67"/>
  </w:style>
  <w:style w:type="paragraph" w:customStyle="1" w:styleId="BodyTextNoIndent">
    <w:name w:val="Body Text No Indent"/>
    <w:aliases w:val="Body No Indent"/>
    <w:basedOn w:val="Normal"/>
    <w:link w:val="BodyTextNoIndentChar"/>
    <w:uiPriority w:val="99"/>
    <w:qFormat/>
    <w:rsid w:val="007C3B67"/>
  </w:style>
  <w:style w:type="character" w:customStyle="1" w:styleId="BodyTextNoIndentChar">
    <w:name w:val="Body Text No Indent Char"/>
    <w:aliases w:val="Body No Indent Char"/>
    <w:basedOn w:val="DefaultParagraphFont"/>
    <w:link w:val="BodyTextNoIndent"/>
    <w:uiPriority w:val="99"/>
    <w:rsid w:val="007C3B67"/>
  </w:style>
  <w:style w:type="paragraph" w:customStyle="1" w:styleId="BodyTextFirstIndent3">
    <w:name w:val="Body Text First Indent 3"/>
    <w:aliases w:val="Body First Indent 3"/>
    <w:basedOn w:val="Normal"/>
    <w:link w:val="BodyTextFirstIndent3Char"/>
    <w:uiPriority w:val="99"/>
    <w:rsid w:val="007C3B67"/>
    <w:pPr>
      <w:ind w:left="1440" w:firstLine="1440"/>
    </w:pPr>
  </w:style>
  <w:style w:type="character" w:customStyle="1" w:styleId="BodyTextFirstIndent3Char">
    <w:name w:val="Body Text First Indent 3 Char"/>
    <w:aliases w:val="Body First Indent 3 Char"/>
    <w:basedOn w:val="DefaultParagraphFont"/>
    <w:link w:val="BodyTextFirstIndent3"/>
    <w:uiPriority w:val="99"/>
    <w:rsid w:val="007C3B67"/>
  </w:style>
  <w:style w:type="paragraph" w:styleId="BodyTextIndent2">
    <w:name w:val="Body Text Indent 2"/>
    <w:aliases w:val="Body Indent 2"/>
    <w:basedOn w:val="Normal"/>
    <w:link w:val="BodyTextIndent2Char"/>
    <w:uiPriority w:val="99"/>
    <w:rsid w:val="007C3B67"/>
    <w:pPr>
      <w:ind w:left="1440"/>
    </w:pPr>
  </w:style>
  <w:style w:type="character" w:customStyle="1" w:styleId="BodyTextIndent2Char">
    <w:name w:val="Body Text Indent 2 Char"/>
    <w:aliases w:val="Body Indent 2 Char"/>
    <w:basedOn w:val="DefaultParagraphFont"/>
    <w:link w:val="BodyTextIndent2"/>
    <w:uiPriority w:val="99"/>
    <w:rsid w:val="007C3B67"/>
  </w:style>
  <w:style w:type="paragraph" w:styleId="BodyTextIndent3">
    <w:name w:val="Body Text Indent 3"/>
    <w:aliases w:val="Body Indent 3"/>
    <w:basedOn w:val="Normal"/>
    <w:link w:val="BodyTextIndent3Char"/>
    <w:uiPriority w:val="99"/>
    <w:rsid w:val="007C3B67"/>
    <w:pPr>
      <w:ind w:left="2160"/>
    </w:pPr>
    <w:rPr>
      <w:szCs w:val="16"/>
    </w:rPr>
  </w:style>
  <w:style w:type="character" w:customStyle="1" w:styleId="BodyTextIndent3Char">
    <w:name w:val="Body Text Indent 3 Char"/>
    <w:aliases w:val="Body Indent 3 Char"/>
    <w:basedOn w:val="DefaultParagraphFont"/>
    <w:link w:val="BodyTextIndent3"/>
    <w:uiPriority w:val="99"/>
    <w:rsid w:val="007C3B67"/>
    <w:rPr>
      <w:szCs w:val="16"/>
    </w:rPr>
  </w:style>
  <w:style w:type="paragraph" w:customStyle="1" w:styleId="BTHangIndent">
    <w:name w:val="BT Hang Indent"/>
    <w:aliases w:val="Body Hang"/>
    <w:basedOn w:val="Normal"/>
    <w:link w:val="BTHangIndentChar"/>
    <w:uiPriority w:val="99"/>
    <w:rsid w:val="007C3B67"/>
    <w:pPr>
      <w:ind w:left="1440" w:hanging="1440"/>
    </w:pPr>
  </w:style>
  <w:style w:type="character" w:customStyle="1" w:styleId="BTHangIndentChar">
    <w:name w:val="BT Hang Indent Char"/>
    <w:aliases w:val="Body Hang Char"/>
    <w:basedOn w:val="DefaultParagraphFont"/>
    <w:link w:val="BTHangIndent"/>
    <w:uiPriority w:val="99"/>
    <w:rsid w:val="007C3B67"/>
  </w:style>
  <w:style w:type="paragraph" w:customStyle="1" w:styleId="BTHangIndent2">
    <w:name w:val="BT Hang Indent 2"/>
    <w:aliases w:val="Body Hang 2"/>
    <w:basedOn w:val="Normal"/>
    <w:link w:val="BTHangIndent2Char"/>
    <w:uiPriority w:val="99"/>
    <w:rsid w:val="007C3B67"/>
    <w:pPr>
      <w:ind w:left="2160" w:hanging="1440"/>
    </w:pPr>
  </w:style>
  <w:style w:type="character" w:customStyle="1" w:styleId="BTHangIndent2Char">
    <w:name w:val="BT Hang Indent 2 Char"/>
    <w:aliases w:val="Body Hang 2 Char"/>
    <w:basedOn w:val="DefaultParagraphFont"/>
    <w:link w:val="BTHangIndent2"/>
    <w:uiPriority w:val="99"/>
    <w:rsid w:val="007C3B67"/>
  </w:style>
  <w:style w:type="table" w:styleId="TableGrid">
    <w:name w:val="Table Grid"/>
    <w:basedOn w:val="TableNormal"/>
    <w:uiPriority w:val="59"/>
    <w:rsid w:val="007C3B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7C3B67"/>
    <w:pPr>
      <w:spacing w:after="200"/>
    </w:pPr>
    <w:rPr>
      <w:b/>
      <w:bCs/>
      <w:sz w:val="18"/>
      <w:szCs w:val="18"/>
    </w:rPr>
  </w:style>
  <w:style w:type="paragraph" w:styleId="Closing">
    <w:name w:val="Closing"/>
    <w:basedOn w:val="Normal"/>
    <w:link w:val="ClosingChar"/>
    <w:uiPriority w:val="99"/>
    <w:semiHidden/>
    <w:unhideWhenUsed/>
    <w:rsid w:val="007C3B67"/>
    <w:pPr>
      <w:spacing w:after="0"/>
      <w:ind w:left="4680"/>
    </w:pPr>
  </w:style>
  <w:style w:type="character" w:customStyle="1" w:styleId="ClosingChar">
    <w:name w:val="Closing Char"/>
    <w:basedOn w:val="DefaultParagraphFont"/>
    <w:link w:val="Closing"/>
    <w:uiPriority w:val="99"/>
    <w:semiHidden/>
    <w:rsid w:val="007C3B67"/>
  </w:style>
  <w:style w:type="paragraph" w:styleId="CommentText">
    <w:name w:val="annotation text"/>
    <w:basedOn w:val="Normal"/>
    <w:link w:val="CommentTextChar"/>
    <w:uiPriority w:val="99"/>
    <w:semiHidden/>
    <w:unhideWhenUsed/>
    <w:rsid w:val="007C3B67"/>
    <w:rPr>
      <w:sz w:val="20"/>
      <w:szCs w:val="20"/>
    </w:rPr>
  </w:style>
  <w:style w:type="character" w:customStyle="1" w:styleId="CommentTextChar">
    <w:name w:val="Comment Text Char"/>
    <w:basedOn w:val="DefaultParagraphFont"/>
    <w:link w:val="CommentText"/>
    <w:uiPriority w:val="99"/>
    <w:semiHidden/>
    <w:rsid w:val="007C3B67"/>
    <w:rPr>
      <w:sz w:val="20"/>
      <w:szCs w:val="20"/>
    </w:rPr>
  </w:style>
  <w:style w:type="paragraph" w:styleId="CommentSubject">
    <w:name w:val="annotation subject"/>
    <w:basedOn w:val="Normal"/>
    <w:next w:val="CommentText"/>
    <w:link w:val="CommentSubjectChar"/>
    <w:uiPriority w:val="99"/>
    <w:semiHidden/>
    <w:unhideWhenUsed/>
    <w:rsid w:val="007C3B67"/>
    <w:rPr>
      <w:b/>
      <w:bCs/>
      <w:sz w:val="20"/>
      <w:szCs w:val="20"/>
    </w:rPr>
  </w:style>
  <w:style w:type="character" w:customStyle="1" w:styleId="CommentSubjectChar">
    <w:name w:val="Comment Subject Char"/>
    <w:basedOn w:val="CommentTextChar"/>
    <w:link w:val="CommentSubject"/>
    <w:uiPriority w:val="99"/>
    <w:semiHidden/>
    <w:rsid w:val="007C3B67"/>
    <w:rPr>
      <w:b/>
      <w:bCs/>
      <w:sz w:val="20"/>
      <w:szCs w:val="20"/>
    </w:rPr>
  </w:style>
  <w:style w:type="paragraph" w:styleId="EnvelopeAddress">
    <w:name w:val="envelope address"/>
    <w:basedOn w:val="Normal"/>
    <w:uiPriority w:val="99"/>
    <w:semiHidden/>
    <w:unhideWhenUsed/>
    <w:rsid w:val="007C3B67"/>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7C3B67"/>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7C3B67"/>
    <w:rPr>
      <w:color w:val="7030A0"/>
      <w:u w:val="single"/>
    </w:rPr>
  </w:style>
  <w:style w:type="paragraph" w:styleId="Header">
    <w:name w:val="header"/>
    <w:basedOn w:val="Normal"/>
    <w:link w:val="HeaderChar"/>
    <w:uiPriority w:val="99"/>
    <w:rsid w:val="007C3B67"/>
    <w:pPr>
      <w:tabs>
        <w:tab w:val="center" w:pos="4680"/>
        <w:tab w:val="right" w:pos="9360"/>
      </w:tabs>
      <w:spacing w:after="0"/>
    </w:pPr>
  </w:style>
  <w:style w:type="character" w:customStyle="1" w:styleId="HeaderChar">
    <w:name w:val="Header Char"/>
    <w:basedOn w:val="DefaultParagraphFont"/>
    <w:link w:val="Header"/>
    <w:uiPriority w:val="99"/>
    <w:rsid w:val="007C3B67"/>
  </w:style>
  <w:style w:type="character" w:customStyle="1" w:styleId="Heading1Char">
    <w:name w:val="Heading 1 Char"/>
    <w:basedOn w:val="DefaultParagraphFont"/>
    <w:link w:val="Heading1"/>
    <w:uiPriority w:val="99"/>
    <w:rsid w:val="007C3B67"/>
    <w:rPr>
      <w:rFonts w:eastAsiaTheme="majorEastAsia" w:cstheme="majorBidi"/>
      <w:b/>
      <w:bCs/>
      <w:szCs w:val="28"/>
    </w:rPr>
  </w:style>
  <w:style w:type="character" w:customStyle="1" w:styleId="Heading2Char">
    <w:name w:val="Heading 2 Char"/>
    <w:basedOn w:val="DefaultParagraphFont"/>
    <w:link w:val="Heading2"/>
    <w:uiPriority w:val="99"/>
    <w:rsid w:val="007C3B67"/>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7C3B67"/>
    <w:rPr>
      <w:rFonts w:eastAsiaTheme="majorEastAsia" w:cstheme="majorBidi"/>
      <w:b/>
      <w:bCs/>
    </w:rPr>
  </w:style>
  <w:style w:type="character" w:customStyle="1" w:styleId="Heading4Char">
    <w:name w:val="Heading 4 Char"/>
    <w:basedOn w:val="DefaultParagraphFont"/>
    <w:link w:val="Heading4"/>
    <w:uiPriority w:val="99"/>
    <w:semiHidden/>
    <w:rsid w:val="007C3B67"/>
    <w:rPr>
      <w:rFonts w:eastAsiaTheme="majorEastAsia" w:cstheme="majorBidi"/>
      <w:bCs/>
      <w:iCs/>
    </w:rPr>
  </w:style>
  <w:style w:type="character" w:customStyle="1" w:styleId="Heading5Char">
    <w:name w:val="Heading 5 Char"/>
    <w:basedOn w:val="DefaultParagraphFont"/>
    <w:link w:val="Heading5"/>
    <w:uiPriority w:val="99"/>
    <w:semiHidden/>
    <w:rsid w:val="007C3B67"/>
    <w:rPr>
      <w:rFonts w:eastAsiaTheme="majorEastAsia" w:cstheme="majorBidi"/>
    </w:rPr>
  </w:style>
  <w:style w:type="character" w:customStyle="1" w:styleId="Heading6Char">
    <w:name w:val="Heading 6 Char"/>
    <w:basedOn w:val="DefaultParagraphFont"/>
    <w:link w:val="Heading6"/>
    <w:uiPriority w:val="99"/>
    <w:semiHidden/>
    <w:rsid w:val="007C3B67"/>
    <w:rPr>
      <w:rFonts w:eastAsiaTheme="majorEastAsia" w:cstheme="majorBidi"/>
      <w:iCs/>
      <w:u w:val="single"/>
    </w:rPr>
  </w:style>
  <w:style w:type="character" w:customStyle="1" w:styleId="Heading7Char">
    <w:name w:val="Heading 7 Char"/>
    <w:basedOn w:val="DefaultParagraphFont"/>
    <w:link w:val="Heading7"/>
    <w:uiPriority w:val="99"/>
    <w:semiHidden/>
    <w:rsid w:val="007C3B67"/>
    <w:rPr>
      <w:rFonts w:eastAsiaTheme="majorEastAsia" w:cstheme="majorBidi"/>
      <w:b/>
      <w:iCs/>
    </w:rPr>
  </w:style>
  <w:style w:type="character" w:customStyle="1" w:styleId="Heading8Char">
    <w:name w:val="Heading 8 Char"/>
    <w:basedOn w:val="DefaultParagraphFont"/>
    <w:link w:val="Heading8"/>
    <w:uiPriority w:val="99"/>
    <w:semiHidden/>
    <w:rsid w:val="007C3B67"/>
    <w:rPr>
      <w:rFonts w:eastAsiaTheme="majorEastAsia" w:cstheme="majorBidi"/>
      <w:b/>
      <w:szCs w:val="20"/>
    </w:rPr>
  </w:style>
  <w:style w:type="character" w:customStyle="1" w:styleId="Heading9Char">
    <w:name w:val="Heading 9 Char"/>
    <w:basedOn w:val="DefaultParagraphFont"/>
    <w:link w:val="Heading9"/>
    <w:uiPriority w:val="99"/>
    <w:semiHidden/>
    <w:rsid w:val="007C3B67"/>
    <w:rPr>
      <w:rFonts w:eastAsiaTheme="majorEastAsia" w:cstheme="majorBidi"/>
      <w:iCs/>
      <w:szCs w:val="20"/>
    </w:rPr>
  </w:style>
  <w:style w:type="character" w:styleId="Hyperlink">
    <w:name w:val="Hyperlink"/>
    <w:basedOn w:val="DefaultParagraphFont"/>
    <w:uiPriority w:val="99"/>
    <w:semiHidden/>
    <w:unhideWhenUsed/>
    <w:rsid w:val="007C3B67"/>
    <w:rPr>
      <w:color w:val="3C18C2"/>
      <w:u w:val="single"/>
    </w:rPr>
  </w:style>
  <w:style w:type="paragraph" w:styleId="Index1">
    <w:name w:val="index 1"/>
    <w:basedOn w:val="Normal"/>
    <w:next w:val="Normal"/>
    <w:autoRedefine/>
    <w:uiPriority w:val="99"/>
    <w:semiHidden/>
    <w:unhideWhenUsed/>
    <w:rsid w:val="007C3B67"/>
    <w:pPr>
      <w:spacing w:after="0"/>
      <w:ind w:left="245" w:hanging="245"/>
    </w:pPr>
  </w:style>
  <w:style w:type="paragraph" w:styleId="IndexHeading">
    <w:name w:val="index heading"/>
    <w:basedOn w:val="Normal"/>
    <w:next w:val="Normal"/>
    <w:uiPriority w:val="99"/>
    <w:semiHidden/>
    <w:unhideWhenUsed/>
    <w:rsid w:val="007C3B67"/>
    <w:rPr>
      <w:rFonts w:eastAsiaTheme="majorEastAsia" w:cstheme="majorBidi"/>
      <w:b/>
      <w:bCs/>
    </w:rPr>
  </w:style>
  <w:style w:type="character" w:styleId="IntenseEmphasis">
    <w:name w:val="Intense Emphasis"/>
    <w:basedOn w:val="DefaultParagraphFont"/>
    <w:uiPriority w:val="99"/>
    <w:semiHidden/>
    <w:unhideWhenUsed/>
    <w:rsid w:val="007C3B67"/>
    <w:rPr>
      <w:b/>
      <w:bCs/>
      <w:i/>
      <w:iCs/>
      <w:color w:val="auto"/>
    </w:rPr>
  </w:style>
  <w:style w:type="paragraph" w:styleId="IntenseQuote">
    <w:name w:val="Intense Quote"/>
    <w:basedOn w:val="Normal"/>
    <w:next w:val="Normal"/>
    <w:link w:val="IntenseQuoteChar"/>
    <w:uiPriority w:val="99"/>
    <w:semiHidden/>
    <w:unhideWhenUsed/>
    <w:rsid w:val="007C3B67"/>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7C3B67"/>
    <w:rPr>
      <w:b/>
      <w:bCs/>
      <w:i/>
      <w:iCs/>
    </w:rPr>
  </w:style>
  <w:style w:type="character" w:styleId="IntenseReference">
    <w:name w:val="Intense Reference"/>
    <w:basedOn w:val="DefaultParagraphFont"/>
    <w:uiPriority w:val="99"/>
    <w:semiHidden/>
    <w:unhideWhenUsed/>
    <w:rsid w:val="007C3B67"/>
    <w:rPr>
      <w:b/>
      <w:bCs/>
      <w:smallCaps/>
      <w:color w:val="auto"/>
      <w:spacing w:val="5"/>
      <w:u w:val="single"/>
    </w:rPr>
  </w:style>
  <w:style w:type="paragraph" w:styleId="MessageHeader">
    <w:name w:val="Message Header"/>
    <w:basedOn w:val="Normal"/>
    <w:link w:val="MessageHeaderChar"/>
    <w:uiPriority w:val="99"/>
    <w:semiHidden/>
    <w:unhideWhenUsed/>
    <w:rsid w:val="007C3B6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7C3B67"/>
    <w:rPr>
      <w:rFonts w:eastAsiaTheme="majorEastAsia" w:cstheme="majorBidi"/>
      <w:shd w:val="pct20" w:color="auto" w:fill="auto"/>
    </w:rPr>
  </w:style>
  <w:style w:type="paragraph" w:styleId="NoSpacing">
    <w:name w:val="No Spacing"/>
    <w:qFormat/>
    <w:rsid w:val="007C3B67"/>
    <w:pPr>
      <w:spacing w:after="0"/>
    </w:pPr>
  </w:style>
  <w:style w:type="paragraph" w:styleId="Quote">
    <w:name w:val="Quote"/>
    <w:basedOn w:val="Normal"/>
    <w:link w:val="QuoteChar"/>
    <w:uiPriority w:val="99"/>
    <w:qFormat/>
    <w:rsid w:val="007C3B67"/>
    <w:pPr>
      <w:ind w:left="720" w:right="720"/>
    </w:pPr>
    <w:rPr>
      <w:iCs/>
    </w:rPr>
  </w:style>
  <w:style w:type="character" w:customStyle="1" w:styleId="QuoteChar">
    <w:name w:val="Quote Char"/>
    <w:basedOn w:val="DefaultParagraphFont"/>
    <w:link w:val="Quote"/>
    <w:uiPriority w:val="99"/>
    <w:rsid w:val="007C3B67"/>
    <w:rPr>
      <w:iCs/>
    </w:rPr>
  </w:style>
  <w:style w:type="paragraph" w:styleId="Salutation">
    <w:name w:val="Salutation"/>
    <w:basedOn w:val="Normal"/>
    <w:next w:val="Normal"/>
    <w:link w:val="SalutationChar"/>
    <w:uiPriority w:val="99"/>
    <w:semiHidden/>
    <w:unhideWhenUsed/>
    <w:rsid w:val="007C3B67"/>
  </w:style>
  <w:style w:type="character" w:customStyle="1" w:styleId="SalutationChar">
    <w:name w:val="Salutation Char"/>
    <w:basedOn w:val="DefaultParagraphFont"/>
    <w:link w:val="Salutation"/>
    <w:uiPriority w:val="99"/>
    <w:semiHidden/>
    <w:rsid w:val="007C3B67"/>
  </w:style>
  <w:style w:type="paragraph" w:styleId="Signature">
    <w:name w:val="Signature"/>
    <w:basedOn w:val="Normal"/>
    <w:link w:val="SignatureChar"/>
    <w:uiPriority w:val="99"/>
    <w:semiHidden/>
    <w:unhideWhenUsed/>
    <w:rsid w:val="007C3B67"/>
    <w:pPr>
      <w:spacing w:after="0"/>
      <w:ind w:left="4680"/>
    </w:pPr>
  </w:style>
  <w:style w:type="character" w:customStyle="1" w:styleId="SignatureChar">
    <w:name w:val="Signature Char"/>
    <w:basedOn w:val="DefaultParagraphFont"/>
    <w:link w:val="Signature"/>
    <w:uiPriority w:val="99"/>
    <w:semiHidden/>
    <w:rsid w:val="007C3B67"/>
  </w:style>
  <w:style w:type="paragraph" w:styleId="Subtitle">
    <w:name w:val="Subtitle"/>
    <w:basedOn w:val="Normal"/>
    <w:next w:val="Normal"/>
    <w:link w:val="SubtitleChar"/>
    <w:uiPriority w:val="99"/>
    <w:qFormat/>
    <w:rsid w:val="007C3B67"/>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7C3B67"/>
    <w:rPr>
      <w:rFonts w:eastAsiaTheme="majorEastAsia" w:cstheme="majorBidi"/>
      <w:iCs/>
    </w:rPr>
  </w:style>
  <w:style w:type="character" w:styleId="SubtleEmphasis">
    <w:name w:val="Subtle Emphasis"/>
    <w:basedOn w:val="DefaultParagraphFont"/>
    <w:uiPriority w:val="99"/>
    <w:semiHidden/>
    <w:unhideWhenUsed/>
    <w:rsid w:val="007C3B67"/>
    <w:rPr>
      <w:i/>
      <w:iCs/>
      <w:color w:val="auto"/>
    </w:rPr>
  </w:style>
  <w:style w:type="character" w:styleId="SubtleReference">
    <w:name w:val="Subtle Reference"/>
    <w:basedOn w:val="DefaultParagraphFont"/>
    <w:uiPriority w:val="99"/>
    <w:semiHidden/>
    <w:unhideWhenUsed/>
    <w:rsid w:val="007C3B67"/>
    <w:rPr>
      <w:smallCaps/>
      <w:color w:val="auto"/>
      <w:u w:val="single"/>
    </w:rPr>
  </w:style>
  <w:style w:type="paragraph" w:styleId="Title">
    <w:name w:val="Title"/>
    <w:basedOn w:val="Normal"/>
    <w:next w:val="Normal"/>
    <w:link w:val="TitleChar"/>
    <w:uiPriority w:val="99"/>
    <w:qFormat/>
    <w:rsid w:val="007C3B67"/>
    <w:pPr>
      <w:keepNext/>
      <w:jc w:val="center"/>
    </w:pPr>
    <w:rPr>
      <w:rFonts w:eastAsiaTheme="majorEastAsia" w:cstheme="majorBidi"/>
      <w:b/>
      <w:szCs w:val="52"/>
    </w:rPr>
  </w:style>
  <w:style w:type="character" w:customStyle="1" w:styleId="TitleChar">
    <w:name w:val="Title Char"/>
    <w:basedOn w:val="DefaultParagraphFont"/>
    <w:link w:val="Title"/>
    <w:uiPriority w:val="99"/>
    <w:rsid w:val="007C3B67"/>
    <w:rPr>
      <w:rFonts w:eastAsiaTheme="majorEastAsia" w:cstheme="majorBidi"/>
      <w:b/>
      <w:szCs w:val="52"/>
    </w:rPr>
  </w:style>
  <w:style w:type="paragraph" w:styleId="TOAHeading">
    <w:name w:val="toa heading"/>
    <w:basedOn w:val="Normal"/>
    <w:next w:val="Normal"/>
    <w:uiPriority w:val="99"/>
    <w:semiHidden/>
    <w:unhideWhenUsed/>
    <w:rsid w:val="007C3B67"/>
    <w:pPr>
      <w:keepNext/>
    </w:pPr>
    <w:rPr>
      <w:rFonts w:eastAsiaTheme="majorEastAsia" w:cstheme="majorBidi"/>
      <w:b/>
      <w:bCs/>
    </w:rPr>
  </w:style>
  <w:style w:type="paragraph" w:styleId="TOC1">
    <w:name w:val="toc 1"/>
    <w:basedOn w:val="Normal"/>
    <w:next w:val="Normal"/>
    <w:autoRedefine/>
    <w:uiPriority w:val="99"/>
    <w:semiHidden/>
    <w:unhideWhenUsed/>
    <w:rsid w:val="007C3B67"/>
  </w:style>
  <w:style w:type="paragraph" w:styleId="TOC2">
    <w:name w:val="toc 2"/>
    <w:basedOn w:val="Normal"/>
    <w:next w:val="Normal"/>
    <w:autoRedefine/>
    <w:uiPriority w:val="99"/>
    <w:semiHidden/>
    <w:unhideWhenUsed/>
    <w:rsid w:val="007C3B67"/>
    <w:pPr>
      <w:ind w:left="720" w:right="1440"/>
    </w:pPr>
  </w:style>
  <w:style w:type="paragraph" w:styleId="TOC3">
    <w:name w:val="toc 3"/>
    <w:basedOn w:val="Normal"/>
    <w:next w:val="Normal"/>
    <w:autoRedefine/>
    <w:uiPriority w:val="99"/>
    <w:semiHidden/>
    <w:unhideWhenUsed/>
    <w:rsid w:val="007C3B67"/>
    <w:pPr>
      <w:ind w:left="1440" w:right="1440"/>
    </w:pPr>
  </w:style>
  <w:style w:type="paragraph" w:styleId="TOC4">
    <w:name w:val="toc 4"/>
    <w:basedOn w:val="Normal"/>
    <w:next w:val="Normal"/>
    <w:autoRedefine/>
    <w:uiPriority w:val="99"/>
    <w:semiHidden/>
    <w:unhideWhenUsed/>
    <w:rsid w:val="007C3B67"/>
    <w:pPr>
      <w:ind w:left="2160" w:right="1440"/>
    </w:pPr>
  </w:style>
  <w:style w:type="paragraph" w:styleId="TOC5">
    <w:name w:val="toc 5"/>
    <w:basedOn w:val="Normal"/>
    <w:next w:val="Normal"/>
    <w:autoRedefine/>
    <w:uiPriority w:val="99"/>
    <w:semiHidden/>
    <w:unhideWhenUsed/>
    <w:rsid w:val="007C3B67"/>
    <w:pPr>
      <w:ind w:left="2880" w:right="1440"/>
    </w:pPr>
  </w:style>
  <w:style w:type="paragraph" w:styleId="TOC6">
    <w:name w:val="toc 6"/>
    <w:basedOn w:val="Normal"/>
    <w:next w:val="Normal"/>
    <w:autoRedefine/>
    <w:uiPriority w:val="99"/>
    <w:semiHidden/>
    <w:unhideWhenUsed/>
    <w:rsid w:val="007C3B67"/>
    <w:pPr>
      <w:ind w:left="3600" w:right="1440"/>
    </w:pPr>
  </w:style>
  <w:style w:type="paragraph" w:styleId="TOC7">
    <w:name w:val="toc 7"/>
    <w:basedOn w:val="Normal"/>
    <w:next w:val="Normal"/>
    <w:autoRedefine/>
    <w:uiPriority w:val="99"/>
    <w:semiHidden/>
    <w:unhideWhenUsed/>
    <w:rsid w:val="007C3B67"/>
    <w:pPr>
      <w:ind w:left="4320" w:right="1440"/>
    </w:pPr>
  </w:style>
  <w:style w:type="paragraph" w:styleId="TOC8">
    <w:name w:val="toc 8"/>
    <w:basedOn w:val="Normal"/>
    <w:next w:val="Normal"/>
    <w:autoRedefine/>
    <w:uiPriority w:val="99"/>
    <w:semiHidden/>
    <w:unhideWhenUsed/>
    <w:rsid w:val="007C3B67"/>
    <w:pPr>
      <w:ind w:left="4320" w:right="1440"/>
    </w:pPr>
  </w:style>
  <w:style w:type="paragraph" w:styleId="TOC9">
    <w:name w:val="toc 9"/>
    <w:basedOn w:val="Normal"/>
    <w:next w:val="Normal"/>
    <w:autoRedefine/>
    <w:uiPriority w:val="99"/>
    <w:semiHidden/>
    <w:unhideWhenUsed/>
    <w:rsid w:val="007C3B67"/>
    <w:pPr>
      <w:ind w:left="4320" w:right="1440"/>
    </w:pPr>
  </w:style>
  <w:style w:type="paragraph" w:styleId="TOCHeading">
    <w:name w:val="TOC Heading"/>
    <w:basedOn w:val="Normal"/>
    <w:next w:val="Normal"/>
    <w:uiPriority w:val="99"/>
    <w:semiHidden/>
    <w:unhideWhenUsed/>
    <w:rsid w:val="007C3B67"/>
    <w:pPr>
      <w:keepLines/>
    </w:pPr>
  </w:style>
  <w:style w:type="paragraph" w:styleId="Index2">
    <w:name w:val="index 2"/>
    <w:basedOn w:val="Normal"/>
    <w:next w:val="Normal"/>
    <w:autoRedefine/>
    <w:uiPriority w:val="99"/>
    <w:semiHidden/>
    <w:unhideWhenUsed/>
    <w:rsid w:val="007C3B67"/>
    <w:pPr>
      <w:spacing w:after="0"/>
      <w:ind w:left="490" w:hanging="245"/>
    </w:pPr>
  </w:style>
  <w:style w:type="paragraph" w:styleId="NormalWeb">
    <w:name w:val="Normal (Web)"/>
    <w:basedOn w:val="Normal"/>
    <w:uiPriority w:val="99"/>
    <w:unhideWhenUsed/>
    <w:rsid w:val="004132A9"/>
    <w:pPr>
      <w:spacing w:before="100" w:beforeAutospacing="1" w:after="100" w:afterAutospacing="1"/>
    </w:pPr>
    <w:rPr>
      <w:rFonts w:eastAsia="Times New Roman" w:cs="Times New Roman"/>
    </w:rPr>
  </w:style>
  <w:style w:type="paragraph" w:styleId="ListParagraph">
    <w:name w:val="List Paragraph"/>
    <w:basedOn w:val="Normal"/>
    <w:uiPriority w:val="99"/>
    <w:unhideWhenUsed/>
    <w:qFormat/>
    <w:rsid w:val="004132A9"/>
    <w:pPr>
      <w:ind w:left="720"/>
      <w:contextualSpacing/>
    </w:pPr>
  </w:style>
  <w:style w:type="paragraph" w:styleId="Footer">
    <w:name w:val="footer"/>
    <w:basedOn w:val="Normal"/>
    <w:link w:val="FooterChar"/>
    <w:uiPriority w:val="99"/>
    <w:rsid w:val="00E174A4"/>
    <w:pPr>
      <w:tabs>
        <w:tab w:val="center" w:pos="4680"/>
        <w:tab w:val="right" w:pos="9360"/>
      </w:tabs>
      <w:spacing w:after="0"/>
    </w:pPr>
  </w:style>
  <w:style w:type="character" w:customStyle="1" w:styleId="FooterChar">
    <w:name w:val="Footer Char"/>
    <w:basedOn w:val="DefaultParagraphFont"/>
    <w:link w:val="Footer"/>
    <w:uiPriority w:val="99"/>
    <w:rsid w:val="00E174A4"/>
  </w:style>
  <w:style w:type="character" w:customStyle="1" w:styleId="zzmpTrailerItem">
    <w:name w:val="zzmpTrailerItem"/>
    <w:basedOn w:val="DefaultParagraphFont"/>
    <w:rsid w:val="00EF4901"/>
    <w:rPr>
      <w:rFonts w:ascii="Times New Roman" w:hAnsi="Times New Roman" w:cs="Times New Roman"/>
      <w:dstrike w:val="0"/>
      <w:noProof/>
      <w:color w:val="auto"/>
      <w:spacing w:val="0"/>
      <w:position w:val="0"/>
      <w:sz w:val="15"/>
      <w:szCs w:val="16"/>
      <w:u w:val="none"/>
      <w:effect w:val="none"/>
      <w:vertAlign w:val="baseline"/>
    </w:rPr>
  </w:style>
  <w:style w:type="character" w:customStyle="1" w:styleId="apple-converted-space">
    <w:name w:val="apple-converted-space"/>
    <w:basedOn w:val="DefaultParagraphFont"/>
    <w:rsid w:val="00590027"/>
  </w:style>
  <w:style w:type="character" w:styleId="CommentReference">
    <w:name w:val="annotation reference"/>
    <w:basedOn w:val="DefaultParagraphFont"/>
    <w:uiPriority w:val="99"/>
    <w:semiHidden/>
    <w:unhideWhenUsed/>
    <w:rsid w:val="001C57E9"/>
    <w:rPr>
      <w:sz w:val="16"/>
      <w:szCs w:val="16"/>
    </w:rPr>
  </w:style>
  <w:style w:type="paragraph" w:styleId="BalloonText">
    <w:name w:val="Balloon Text"/>
    <w:basedOn w:val="Normal"/>
    <w:link w:val="BalloonTextChar"/>
    <w:uiPriority w:val="99"/>
    <w:semiHidden/>
    <w:unhideWhenUsed/>
    <w:rsid w:val="001C57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ody Text Indent 2" w:semiHidden="0" w:unhideWhenUsed="0"/>
    <w:lsdException w:name="Body Text Indent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sid w:val="007C3B67"/>
  </w:style>
  <w:style w:type="paragraph" w:styleId="Heading1">
    <w:name w:val="heading 1"/>
    <w:basedOn w:val="Normal"/>
    <w:next w:val="Normal"/>
    <w:link w:val="Heading1Char"/>
    <w:uiPriority w:val="99"/>
    <w:qFormat/>
    <w:rsid w:val="007C3B67"/>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7C3B67"/>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7C3B67"/>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7C3B67"/>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7C3B67"/>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7C3B67"/>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7C3B67"/>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7C3B67"/>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7C3B67"/>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7C3B67"/>
    <w:pPr>
      <w:ind w:left="1440" w:right="720"/>
    </w:pPr>
    <w:rPr>
      <w:rFonts w:eastAsiaTheme="minorEastAsia"/>
      <w:iCs/>
    </w:rPr>
  </w:style>
  <w:style w:type="paragraph" w:styleId="BodyText">
    <w:name w:val="Body Text"/>
    <w:aliases w:val="Body"/>
    <w:basedOn w:val="Normal"/>
    <w:link w:val="BodyTextChar"/>
    <w:uiPriority w:val="99"/>
    <w:qFormat/>
    <w:rsid w:val="007C3B67"/>
    <w:pPr>
      <w:ind w:firstLine="720"/>
    </w:pPr>
  </w:style>
  <w:style w:type="character" w:customStyle="1" w:styleId="BodyTextChar">
    <w:name w:val="Body Text Char"/>
    <w:aliases w:val="Body Char"/>
    <w:basedOn w:val="DefaultParagraphFont"/>
    <w:link w:val="BodyText"/>
    <w:uiPriority w:val="99"/>
    <w:rsid w:val="007C3B67"/>
  </w:style>
  <w:style w:type="paragraph" w:styleId="BodyText2">
    <w:name w:val="Body Text 2"/>
    <w:aliases w:val="Body 2"/>
    <w:basedOn w:val="Normal"/>
    <w:link w:val="BodyText2Char"/>
    <w:uiPriority w:val="99"/>
    <w:rsid w:val="007C3B67"/>
    <w:pPr>
      <w:spacing w:after="0" w:line="480" w:lineRule="auto"/>
      <w:ind w:firstLine="720"/>
    </w:pPr>
  </w:style>
  <w:style w:type="character" w:customStyle="1" w:styleId="BodyText2Char">
    <w:name w:val="Body Text 2 Char"/>
    <w:aliases w:val="Body 2 Char"/>
    <w:basedOn w:val="DefaultParagraphFont"/>
    <w:link w:val="BodyText2"/>
    <w:uiPriority w:val="99"/>
    <w:rsid w:val="007C3B67"/>
  </w:style>
  <w:style w:type="paragraph" w:styleId="BodyText3">
    <w:name w:val="Body Text 3"/>
    <w:aliases w:val="Body 3"/>
    <w:basedOn w:val="Normal"/>
    <w:link w:val="BodyText3Char"/>
    <w:uiPriority w:val="99"/>
    <w:semiHidden/>
    <w:unhideWhenUsed/>
    <w:rsid w:val="007C3B67"/>
    <w:rPr>
      <w:szCs w:val="16"/>
    </w:rPr>
  </w:style>
  <w:style w:type="character" w:customStyle="1" w:styleId="BodyText3Char">
    <w:name w:val="Body Text 3 Char"/>
    <w:aliases w:val="Body 3 Char"/>
    <w:basedOn w:val="DefaultParagraphFont"/>
    <w:link w:val="BodyText3"/>
    <w:uiPriority w:val="99"/>
    <w:semiHidden/>
    <w:rsid w:val="007C3B67"/>
    <w:rPr>
      <w:szCs w:val="16"/>
    </w:rPr>
  </w:style>
  <w:style w:type="paragraph" w:styleId="BodyTextFirstIndent">
    <w:name w:val="Body Text First Indent"/>
    <w:aliases w:val="Body First Indent"/>
    <w:basedOn w:val="Normal"/>
    <w:link w:val="BodyTextFirstIndentChar"/>
    <w:uiPriority w:val="99"/>
    <w:qFormat/>
    <w:rsid w:val="007C3B67"/>
    <w:pPr>
      <w:ind w:firstLine="1440"/>
    </w:pPr>
  </w:style>
  <w:style w:type="character" w:customStyle="1" w:styleId="BodyTextFirstIndentChar">
    <w:name w:val="Body Text First Indent Char"/>
    <w:aliases w:val="Body First Indent Char"/>
    <w:basedOn w:val="BodyTextChar"/>
    <w:link w:val="BodyTextFirstIndent"/>
    <w:uiPriority w:val="99"/>
    <w:rsid w:val="007C3B67"/>
  </w:style>
  <w:style w:type="paragraph" w:styleId="BodyTextIndent">
    <w:name w:val="Body Text Indent"/>
    <w:aliases w:val="Body Indent"/>
    <w:basedOn w:val="Normal"/>
    <w:link w:val="BodyTextIndentChar"/>
    <w:uiPriority w:val="99"/>
    <w:qFormat/>
    <w:rsid w:val="007C3B67"/>
    <w:pPr>
      <w:ind w:left="720"/>
    </w:pPr>
  </w:style>
  <w:style w:type="character" w:customStyle="1" w:styleId="BodyTextIndentChar">
    <w:name w:val="Body Text Indent Char"/>
    <w:aliases w:val="Body Indent Char"/>
    <w:basedOn w:val="DefaultParagraphFont"/>
    <w:link w:val="BodyTextIndent"/>
    <w:uiPriority w:val="99"/>
    <w:rsid w:val="007C3B67"/>
  </w:style>
  <w:style w:type="paragraph" w:styleId="BodyTextFirstIndent2">
    <w:name w:val="Body Text First Indent 2"/>
    <w:aliases w:val="Body First Indent 2"/>
    <w:basedOn w:val="Normal"/>
    <w:link w:val="BodyTextFirstIndent2Char"/>
    <w:uiPriority w:val="99"/>
    <w:rsid w:val="007C3B67"/>
    <w:pPr>
      <w:ind w:left="720" w:firstLine="1440"/>
    </w:pPr>
  </w:style>
  <w:style w:type="character" w:customStyle="1" w:styleId="BodyTextFirstIndent2Char">
    <w:name w:val="Body Text First Indent 2 Char"/>
    <w:aliases w:val="Body First Indent 2 Char"/>
    <w:basedOn w:val="BodyTextIndentChar"/>
    <w:link w:val="BodyTextFirstIndent2"/>
    <w:uiPriority w:val="99"/>
    <w:rsid w:val="007C3B67"/>
  </w:style>
  <w:style w:type="paragraph" w:customStyle="1" w:styleId="BodyTextNoIndent">
    <w:name w:val="Body Text No Indent"/>
    <w:aliases w:val="Body No Indent"/>
    <w:basedOn w:val="Normal"/>
    <w:link w:val="BodyTextNoIndentChar"/>
    <w:uiPriority w:val="99"/>
    <w:qFormat/>
    <w:rsid w:val="007C3B67"/>
  </w:style>
  <w:style w:type="character" w:customStyle="1" w:styleId="BodyTextNoIndentChar">
    <w:name w:val="Body Text No Indent Char"/>
    <w:aliases w:val="Body No Indent Char"/>
    <w:basedOn w:val="DefaultParagraphFont"/>
    <w:link w:val="BodyTextNoIndent"/>
    <w:uiPriority w:val="99"/>
    <w:rsid w:val="007C3B67"/>
  </w:style>
  <w:style w:type="paragraph" w:customStyle="1" w:styleId="BodyTextFirstIndent3">
    <w:name w:val="Body Text First Indent 3"/>
    <w:aliases w:val="Body First Indent 3"/>
    <w:basedOn w:val="Normal"/>
    <w:link w:val="BodyTextFirstIndent3Char"/>
    <w:uiPriority w:val="99"/>
    <w:rsid w:val="007C3B67"/>
    <w:pPr>
      <w:ind w:left="1440" w:firstLine="1440"/>
    </w:pPr>
  </w:style>
  <w:style w:type="character" w:customStyle="1" w:styleId="BodyTextFirstIndent3Char">
    <w:name w:val="Body Text First Indent 3 Char"/>
    <w:aliases w:val="Body First Indent 3 Char"/>
    <w:basedOn w:val="DefaultParagraphFont"/>
    <w:link w:val="BodyTextFirstIndent3"/>
    <w:uiPriority w:val="99"/>
    <w:rsid w:val="007C3B67"/>
  </w:style>
  <w:style w:type="paragraph" w:styleId="BodyTextIndent2">
    <w:name w:val="Body Text Indent 2"/>
    <w:aliases w:val="Body Indent 2"/>
    <w:basedOn w:val="Normal"/>
    <w:link w:val="BodyTextIndent2Char"/>
    <w:uiPriority w:val="99"/>
    <w:rsid w:val="007C3B67"/>
    <w:pPr>
      <w:ind w:left="1440"/>
    </w:pPr>
  </w:style>
  <w:style w:type="character" w:customStyle="1" w:styleId="BodyTextIndent2Char">
    <w:name w:val="Body Text Indent 2 Char"/>
    <w:aliases w:val="Body Indent 2 Char"/>
    <w:basedOn w:val="DefaultParagraphFont"/>
    <w:link w:val="BodyTextIndent2"/>
    <w:uiPriority w:val="99"/>
    <w:rsid w:val="007C3B67"/>
  </w:style>
  <w:style w:type="paragraph" w:styleId="BodyTextIndent3">
    <w:name w:val="Body Text Indent 3"/>
    <w:aliases w:val="Body Indent 3"/>
    <w:basedOn w:val="Normal"/>
    <w:link w:val="BodyTextIndent3Char"/>
    <w:uiPriority w:val="99"/>
    <w:rsid w:val="007C3B67"/>
    <w:pPr>
      <w:ind w:left="2160"/>
    </w:pPr>
    <w:rPr>
      <w:szCs w:val="16"/>
    </w:rPr>
  </w:style>
  <w:style w:type="character" w:customStyle="1" w:styleId="BodyTextIndent3Char">
    <w:name w:val="Body Text Indent 3 Char"/>
    <w:aliases w:val="Body Indent 3 Char"/>
    <w:basedOn w:val="DefaultParagraphFont"/>
    <w:link w:val="BodyTextIndent3"/>
    <w:uiPriority w:val="99"/>
    <w:rsid w:val="007C3B67"/>
    <w:rPr>
      <w:szCs w:val="16"/>
    </w:rPr>
  </w:style>
  <w:style w:type="paragraph" w:customStyle="1" w:styleId="BTHangIndent">
    <w:name w:val="BT Hang Indent"/>
    <w:aliases w:val="Body Hang"/>
    <w:basedOn w:val="Normal"/>
    <w:link w:val="BTHangIndentChar"/>
    <w:uiPriority w:val="99"/>
    <w:rsid w:val="007C3B67"/>
    <w:pPr>
      <w:ind w:left="1440" w:hanging="1440"/>
    </w:pPr>
  </w:style>
  <w:style w:type="character" w:customStyle="1" w:styleId="BTHangIndentChar">
    <w:name w:val="BT Hang Indent Char"/>
    <w:aliases w:val="Body Hang Char"/>
    <w:basedOn w:val="DefaultParagraphFont"/>
    <w:link w:val="BTHangIndent"/>
    <w:uiPriority w:val="99"/>
    <w:rsid w:val="007C3B67"/>
  </w:style>
  <w:style w:type="paragraph" w:customStyle="1" w:styleId="BTHangIndent2">
    <w:name w:val="BT Hang Indent 2"/>
    <w:aliases w:val="Body Hang 2"/>
    <w:basedOn w:val="Normal"/>
    <w:link w:val="BTHangIndent2Char"/>
    <w:uiPriority w:val="99"/>
    <w:rsid w:val="007C3B67"/>
    <w:pPr>
      <w:ind w:left="2160" w:hanging="1440"/>
    </w:pPr>
  </w:style>
  <w:style w:type="character" w:customStyle="1" w:styleId="BTHangIndent2Char">
    <w:name w:val="BT Hang Indent 2 Char"/>
    <w:aliases w:val="Body Hang 2 Char"/>
    <w:basedOn w:val="DefaultParagraphFont"/>
    <w:link w:val="BTHangIndent2"/>
    <w:uiPriority w:val="99"/>
    <w:rsid w:val="007C3B67"/>
  </w:style>
  <w:style w:type="table" w:styleId="TableGrid">
    <w:name w:val="Table Grid"/>
    <w:basedOn w:val="TableNormal"/>
    <w:uiPriority w:val="59"/>
    <w:rsid w:val="007C3B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7C3B67"/>
    <w:pPr>
      <w:spacing w:after="200"/>
    </w:pPr>
    <w:rPr>
      <w:b/>
      <w:bCs/>
      <w:sz w:val="18"/>
      <w:szCs w:val="18"/>
    </w:rPr>
  </w:style>
  <w:style w:type="paragraph" w:styleId="Closing">
    <w:name w:val="Closing"/>
    <w:basedOn w:val="Normal"/>
    <w:link w:val="ClosingChar"/>
    <w:uiPriority w:val="99"/>
    <w:semiHidden/>
    <w:unhideWhenUsed/>
    <w:rsid w:val="007C3B67"/>
    <w:pPr>
      <w:spacing w:after="0"/>
      <w:ind w:left="4680"/>
    </w:pPr>
  </w:style>
  <w:style w:type="character" w:customStyle="1" w:styleId="ClosingChar">
    <w:name w:val="Closing Char"/>
    <w:basedOn w:val="DefaultParagraphFont"/>
    <w:link w:val="Closing"/>
    <w:uiPriority w:val="99"/>
    <w:semiHidden/>
    <w:rsid w:val="007C3B67"/>
  </w:style>
  <w:style w:type="paragraph" w:styleId="CommentText">
    <w:name w:val="annotation text"/>
    <w:basedOn w:val="Normal"/>
    <w:link w:val="CommentTextChar"/>
    <w:uiPriority w:val="99"/>
    <w:semiHidden/>
    <w:unhideWhenUsed/>
    <w:rsid w:val="007C3B67"/>
    <w:rPr>
      <w:sz w:val="20"/>
      <w:szCs w:val="20"/>
    </w:rPr>
  </w:style>
  <w:style w:type="character" w:customStyle="1" w:styleId="CommentTextChar">
    <w:name w:val="Comment Text Char"/>
    <w:basedOn w:val="DefaultParagraphFont"/>
    <w:link w:val="CommentText"/>
    <w:uiPriority w:val="99"/>
    <w:semiHidden/>
    <w:rsid w:val="007C3B67"/>
    <w:rPr>
      <w:sz w:val="20"/>
      <w:szCs w:val="20"/>
    </w:rPr>
  </w:style>
  <w:style w:type="paragraph" w:styleId="CommentSubject">
    <w:name w:val="annotation subject"/>
    <w:basedOn w:val="Normal"/>
    <w:next w:val="CommentText"/>
    <w:link w:val="CommentSubjectChar"/>
    <w:uiPriority w:val="99"/>
    <w:semiHidden/>
    <w:unhideWhenUsed/>
    <w:rsid w:val="007C3B67"/>
    <w:rPr>
      <w:b/>
      <w:bCs/>
      <w:sz w:val="20"/>
      <w:szCs w:val="20"/>
    </w:rPr>
  </w:style>
  <w:style w:type="character" w:customStyle="1" w:styleId="CommentSubjectChar">
    <w:name w:val="Comment Subject Char"/>
    <w:basedOn w:val="CommentTextChar"/>
    <w:link w:val="CommentSubject"/>
    <w:uiPriority w:val="99"/>
    <w:semiHidden/>
    <w:rsid w:val="007C3B67"/>
    <w:rPr>
      <w:b/>
      <w:bCs/>
      <w:sz w:val="20"/>
      <w:szCs w:val="20"/>
    </w:rPr>
  </w:style>
  <w:style w:type="paragraph" w:styleId="EnvelopeAddress">
    <w:name w:val="envelope address"/>
    <w:basedOn w:val="Normal"/>
    <w:uiPriority w:val="99"/>
    <w:semiHidden/>
    <w:unhideWhenUsed/>
    <w:rsid w:val="007C3B67"/>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7C3B67"/>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7C3B67"/>
    <w:rPr>
      <w:color w:val="7030A0"/>
      <w:u w:val="single"/>
    </w:rPr>
  </w:style>
  <w:style w:type="paragraph" w:styleId="Header">
    <w:name w:val="header"/>
    <w:basedOn w:val="Normal"/>
    <w:link w:val="HeaderChar"/>
    <w:uiPriority w:val="99"/>
    <w:rsid w:val="007C3B67"/>
    <w:pPr>
      <w:tabs>
        <w:tab w:val="center" w:pos="4680"/>
        <w:tab w:val="right" w:pos="9360"/>
      </w:tabs>
      <w:spacing w:after="0"/>
    </w:pPr>
  </w:style>
  <w:style w:type="character" w:customStyle="1" w:styleId="HeaderChar">
    <w:name w:val="Header Char"/>
    <w:basedOn w:val="DefaultParagraphFont"/>
    <w:link w:val="Header"/>
    <w:uiPriority w:val="99"/>
    <w:rsid w:val="007C3B67"/>
  </w:style>
  <w:style w:type="character" w:customStyle="1" w:styleId="Heading1Char">
    <w:name w:val="Heading 1 Char"/>
    <w:basedOn w:val="DefaultParagraphFont"/>
    <w:link w:val="Heading1"/>
    <w:uiPriority w:val="99"/>
    <w:rsid w:val="007C3B67"/>
    <w:rPr>
      <w:rFonts w:eastAsiaTheme="majorEastAsia" w:cstheme="majorBidi"/>
      <w:b/>
      <w:bCs/>
      <w:szCs w:val="28"/>
    </w:rPr>
  </w:style>
  <w:style w:type="character" w:customStyle="1" w:styleId="Heading2Char">
    <w:name w:val="Heading 2 Char"/>
    <w:basedOn w:val="DefaultParagraphFont"/>
    <w:link w:val="Heading2"/>
    <w:uiPriority w:val="99"/>
    <w:rsid w:val="007C3B67"/>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7C3B67"/>
    <w:rPr>
      <w:rFonts w:eastAsiaTheme="majorEastAsia" w:cstheme="majorBidi"/>
      <w:b/>
      <w:bCs/>
    </w:rPr>
  </w:style>
  <w:style w:type="character" w:customStyle="1" w:styleId="Heading4Char">
    <w:name w:val="Heading 4 Char"/>
    <w:basedOn w:val="DefaultParagraphFont"/>
    <w:link w:val="Heading4"/>
    <w:uiPriority w:val="99"/>
    <w:semiHidden/>
    <w:rsid w:val="007C3B67"/>
    <w:rPr>
      <w:rFonts w:eastAsiaTheme="majorEastAsia" w:cstheme="majorBidi"/>
      <w:bCs/>
      <w:iCs/>
    </w:rPr>
  </w:style>
  <w:style w:type="character" w:customStyle="1" w:styleId="Heading5Char">
    <w:name w:val="Heading 5 Char"/>
    <w:basedOn w:val="DefaultParagraphFont"/>
    <w:link w:val="Heading5"/>
    <w:uiPriority w:val="99"/>
    <w:semiHidden/>
    <w:rsid w:val="007C3B67"/>
    <w:rPr>
      <w:rFonts w:eastAsiaTheme="majorEastAsia" w:cstheme="majorBidi"/>
    </w:rPr>
  </w:style>
  <w:style w:type="character" w:customStyle="1" w:styleId="Heading6Char">
    <w:name w:val="Heading 6 Char"/>
    <w:basedOn w:val="DefaultParagraphFont"/>
    <w:link w:val="Heading6"/>
    <w:uiPriority w:val="99"/>
    <w:semiHidden/>
    <w:rsid w:val="007C3B67"/>
    <w:rPr>
      <w:rFonts w:eastAsiaTheme="majorEastAsia" w:cstheme="majorBidi"/>
      <w:iCs/>
      <w:u w:val="single"/>
    </w:rPr>
  </w:style>
  <w:style w:type="character" w:customStyle="1" w:styleId="Heading7Char">
    <w:name w:val="Heading 7 Char"/>
    <w:basedOn w:val="DefaultParagraphFont"/>
    <w:link w:val="Heading7"/>
    <w:uiPriority w:val="99"/>
    <w:semiHidden/>
    <w:rsid w:val="007C3B67"/>
    <w:rPr>
      <w:rFonts w:eastAsiaTheme="majorEastAsia" w:cstheme="majorBidi"/>
      <w:b/>
      <w:iCs/>
    </w:rPr>
  </w:style>
  <w:style w:type="character" w:customStyle="1" w:styleId="Heading8Char">
    <w:name w:val="Heading 8 Char"/>
    <w:basedOn w:val="DefaultParagraphFont"/>
    <w:link w:val="Heading8"/>
    <w:uiPriority w:val="99"/>
    <w:semiHidden/>
    <w:rsid w:val="007C3B67"/>
    <w:rPr>
      <w:rFonts w:eastAsiaTheme="majorEastAsia" w:cstheme="majorBidi"/>
      <w:b/>
      <w:szCs w:val="20"/>
    </w:rPr>
  </w:style>
  <w:style w:type="character" w:customStyle="1" w:styleId="Heading9Char">
    <w:name w:val="Heading 9 Char"/>
    <w:basedOn w:val="DefaultParagraphFont"/>
    <w:link w:val="Heading9"/>
    <w:uiPriority w:val="99"/>
    <w:semiHidden/>
    <w:rsid w:val="007C3B67"/>
    <w:rPr>
      <w:rFonts w:eastAsiaTheme="majorEastAsia" w:cstheme="majorBidi"/>
      <w:iCs/>
      <w:szCs w:val="20"/>
    </w:rPr>
  </w:style>
  <w:style w:type="character" w:styleId="Hyperlink">
    <w:name w:val="Hyperlink"/>
    <w:basedOn w:val="DefaultParagraphFont"/>
    <w:uiPriority w:val="99"/>
    <w:semiHidden/>
    <w:unhideWhenUsed/>
    <w:rsid w:val="007C3B67"/>
    <w:rPr>
      <w:color w:val="3C18C2"/>
      <w:u w:val="single"/>
    </w:rPr>
  </w:style>
  <w:style w:type="paragraph" w:styleId="Index1">
    <w:name w:val="index 1"/>
    <w:basedOn w:val="Normal"/>
    <w:next w:val="Normal"/>
    <w:autoRedefine/>
    <w:uiPriority w:val="99"/>
    <w:semiHidden/>
    <w:unhideWhenUsed/>
    <w:rsid w:val="007C3B67"/>
    <w:pPr>
      <w:spacing w:after="0"/>
      <w:ind w:left="245" w:hanging="245"/>
    </w:pPr>
  </w:style>
  <w:style w:type="paragraph" w:styleId="IndexHeading">
    <w:name w:val="index heading"/>
    <w:basedOn w:val="Normal"/>
    <w:next w:val="Normal"/>
    <w:uiPriority w:val="99"/>
    <w:semiHidden/>
    <w:unhideWhenUsed/>
    <w:rsid w:val="007C3B67"/>
    <w:rPr>
      <w:rFonts w:eastAsiaTheme="majorEastAsia" w:cstheme="majorBidi"/>
      <w:b/>
      <w:bCs/>
    </w:rPr>
  </w:style>
  <w:style w:type="character" w:styleId="IntenseEmphasis">
    <w:name w:val="Intense Emphasis"/>
    <w:basedOn w:val="DefaultParagraphFont"/>
    <w:uiPriority w:val="99"/>
    <w:semiHidden/>
    <w:unhideWhenUsed/>
    <w:rsid w:val="007C3B67"/>
    <w:rPr>
      <w:b/>
      <w:bCs/>
      <w:i/>
      <w:iCs/>
      <w:color w:val="auto"/>
    </w:rPr>
  </w:style>
  <w:style w:type="paragraph" w:styleId="IntenseQuote">
    <w:name w:val="Intense Quote"/>
    <w:basedOn w:val="Normal"/>
    <w:next w:val="Normal"/>
    <w:link w:val="IntenseQuoteChar"/>
    <w:uiPriority w:val="99"/>
    <w:semiHidden/>
    <w:unhideWhenUsed/>
    <w:rsid w:val="007C3B67"/>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7C3B67"/>
    <w:rPr>
      <w:b/>
      <w:bCs/>
      <w:i/>
      <w:iCs/>
    </w:rPr>
  </w:style>
  <w:style w:type="character" w:styleId="IntenseReference">
    <w:name w:val="Intense Reference"/>
    <w:basedOn w:val="DefaultParagraphFont"/>
    <w:uiPriority w:val="99"/>
    <w:semiHidden/>
    <w:unhideWhenUsed/>
    <w:rsid w:val="007C3B67"/>
    <w:rPr>
      <w:b/>
      <w:bCs/>
      <w:smallCaps/>
      <w:color w:val="auto"/>
      <w:spacing w:val="5"/>
      <w:u w:val="single"/>
    </w:rPr>
  </w:style>
  <w:style w:type="paragraph" w:styleId="MessageHeader">
    <w:name w:val="Message Header"/>
    <w:basedOn w:val="Normal"/>
    <w:link w:val="MessageHeaderChar"/>
    <w:uiPriority w:val="99"/>
    <w:semiHidden/>
    <w:unhideWhenUsed/>
    <w:rsid w:val="007C3B6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7C3B67"/>
    <w:rPr>
      <w:rFonts w:eastAsiaTheme="majorEastAsia" w:cstheme="majorBidi"/>
      <w:shd w:val="pct20" w:color="auto" w:fill="auto"/>
    </w:rPr>
  </w:style>
  <w:style w:type="paragraph" w:styleId="NoSpacing">
    <w:name w:val="No Spacing"/>
    <w:qFormat/>
    <w:rsid w:val="007C3B67"/>
    <w:pPr>
      <w:spacing w:after="0"/>
    </w:pPr>
  </w:style>
  <w:style w:type="paragraph" w:styleId="Quote">
    <w:name w:val="Quote"/>
    <w:basedOn w:val="Normal"/>
    <w:link w:val="QuoteChar"/>
    <w:uiPriority w:val="99"/>
    <w:qFormat/>
    <w:rsid w:val="007C3B67"/>
    <w:pPr>
      <w:ind w:left="720" w:right="720"/>
    </w:pPr>
    <w:rPr>
      <w:iCs/>
    </w:rPr>
  </w:style>
  <w:style w:type="character" w:customStyle="1" w:styleId="QuoteChar">
    <w:name w:val="Quote Char"/>
    <w:basedOn w:val="DefaultParagraphFont"/>
    <w:link w:val="Quote"/>
    <w:uiPriority w:val="99"/>
    <w:rsid w:val="007C3B67"/>
    <w:rPr>
      <w:iCs/>
    </w:rPr>
  </w:style>
  <w:style w:type="paragraph" w:styleId="Salutation">
    <w:name w:val="Salutation"/>
    <w:basedOn w:val="Normal"/>
    <w:next w:val="Normal"/>
    <w:link w:val="SalutationChar"/>
    <w:uiPriority w:val="99"/>
    <w:semiHidden/>
    <w:unhideWhenUsed/>
    <w:rsid w:val="007C3B67"/>
  </w:style>
  <w:style w:type="character" w:customStyle="1" w:styleId="SalutationChar">
    <w:name w:val="Salutation Char"/>
    <w:basedOn w:val="DefaultParagraphFont"/>
    <w:link w:val="Salutation"/>
    <w:uiPriority w:val="99"/>
    <w:semiHidden/>
    <w:rsid w:val="007C3B67"/>
  </w:style>
  <w:style w:type="paragraph" w:styleId="Signature">
    <w:name w:val="Signature"/>
    <w:basedOn w:val="Normal"/>
    <w:link w:val="SignatureChar"/>
    <w:uiPriority w:val="99"/>
    <w:semiHidden/>
    <w:unhideWhenUsed/>
    <w:rsid w:val="007C3B67"/>
    <w:pPr>
      <w:spacing w:after="0"/>
      <w:ind w:left="4680"/>
    </w:pPr>
  </w:style>
  <w:style w:type="character" w:customStyle="1" w:styleId="SignatureChar">
    <w:name w:val="Signature Char"/>
    <w:basedOn w:val="DefaultParagraphFont"/>
    <w:link w:val="Signature"/>
    <w:uiPriority w:val="99"/>
    <w:semiHidden/>
    <w:rsid w:val="007C3B67"/>
  </w:style>
  <w:style w:type="paragraph" w:styleId="Subtitle">
    <w:name w:val="Subtitle"/>
    <w:basedOn w:val="Normal"/>
    <w:next w:val="Normal"/>
    <w:link w:val="SubtitleChar"/>
    <w:uiPriority w:val="99"/>
    <w:qFormat/>
    <w:rsid w:val="007C3B67"/>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7C3B67"/>
    <w:rPr>
      <w:rFonts w:eastAsiaTheme="majorEastAsia" w:cstheme="majorBidi"/>
      <w:iCs/>
    </w:rPr>
  </w:style>
  <w:style w:type="character" w:styleId="SubtleEmphasis">
    <w:name w:val="Subtle Emphasis"/>
    <w:basedOn w:val="DefaultParagraphFont"/>
    <w:uiPriority w:val="99"/>
    <w:semiHidden/>
    <w:unhideWhenUsed/>
    <w:rsid w:val="007C3B67"/>
    <w:rPr>
      <w:i/>
      <w:iCs/>
      <w:color w:val="auto"/>
    </w:rPr>
  </w:style>
  <w:style w:type="character" w:styleId="SubtleReference">
    <w:name w:val="Subtle Reference"/>
    <w:basedOn w:val="DefaultParagraphFont"/>
    <w:uiPriority w:val="99"/>
    <w:semiHidden/>
    <w:unhideWhenUsed/>
    <w:rsid w:val="007C3B67"/>
    <w:rPr>
      <w:smallCaps/>
      <w:color w:val="auto"/>
      <w:u w:val="single"/>
    </w:rPr>
  </w:style>
  <w:style w:type="paragraph" w:styleId="Title">
    <w:name w:val="Title"/>
    <w:basedOn w:val="Normal"/>
    <w:next w:val="Normal"/>
    <w:link w:val="TitleChar"/>
    <w:uiPriority w:val="99"/>
    <w:qFormat/>
    <w:rsid w:val="007C3B67"/>
    <w:pPr>
      <w:keepNext/>
      <w:jc w:val="center"/>
    </w:pPr>
    <w:rPr>
      <w:rFonts w:eastAsiaTheme="majorEastAsia" w:cstheme="majorBidi"/>
      <w:b/>
      <w:szCs w:val="52"/>
    </w:rPr>
  </w:style>
  <w:style w:type="character" w:customStyle="1" w:styleId="TitleChar">
    <w:name w:val="Title Char"/>
    <w:basedOn w:val="DefaultParagraphFont"/>
    <w:link w:val="Title"/>
    <w:uiPriority w:val="99"/>
    <w:rsid w:val="007C3B67"/>
    <w:rPr>
      <w:rFonts w:eastAsiaTheme="majorEastAsia" w:cstheme="majorBidi"/>
      <w:b/>
      <w:szCs w:val="52"/>
    </w:rPr>
  </w:style>
  <w:style w:type="paragraph" w:styleId="TOAHeading">
    <w:name w:val="toa heading"/>
    <w:basedOn w:val="Normal"/>
    <w:next w:val="Normal"/>
    <w:uiPriority w:val="99"/>
    <w:semiHidden/>
    <w:unhideWhenUsed/>
    <w:rsid w:val="007C3B67"/>
    <w:pPr>
      <w:keepNext/>
    </w:pPr>
    <w:rPr>
      <w:rFonts w:eastAsiaTheme="majorEastAsia" w:cstheme="majorBidi"/>
      <w:b/>
      <w:bCs/>
    </w:rPr>
  </w:style>
  <w:style w:type="paragraph" w:styleId="TOC1">
    <w:name w:val="toc 1"/>
    <w:basedOn w:val="Normal"/>
    <w:next w:val="Normal"/>
    <w:autoRedefine/>
    <w:uiPriority w:val="99"/>
    <w:semiHidden/>
    <w:unhideWhenUsed/>
    <w:rsid w:val="007C3B67"/>
  </w:style>
  <w:style w:type="paragraph" w:styleId="TOC2">
    <w:name w:val="toc 2"/>
    <w:basedOn w:val="Normal"/>
    <w:next w:val="Normal"/>
    <w:autoRedefine/>
    <w:uiPriority w:val="99"/>
    <w:semiHidden/>
    <w:unhideWhenUsed/>
    <w:rsid w:val="007C3B67"/>
    <w:pPr>
      <w:ind w:left="720" w:right="1440"/>
    </w:pPr>
  </w:style>
  <w:style w:type="paragraph" w:styleId="TOC3">
    <w:name w:val="toc 3"/>
    <w:basedOn w:val="Normal"/>
    <w:next w:val="Normal"/>
    <w:autoRedefine/>
    <w:uiPriority w:val="99"/>
    <w:semiHidden/>
    <w:unhideWhenUsed/>
    <w:rsid w:val="007C3B67"/>
    <w:pPr>
      <w:ind w:left="1440" w:right="1440"/>
    </w:pPr>
  </w:style>
  <w:style w:type="paragraph" w:styleId="TOC4">
    <w:name w:val="toc 4"/>
    <w:basedOn w:val="Normal"/>
    <w:next w:val="Normal"/>
    <w:autoRedefine/>
    <w:uiPriority w:val="99"/>
    <w:semiHidden/>
    <w:unhideWhenUsed/>
    <w:rsid w:val="007C3B67"/>
    <w:pPr>
      <w:ind w:left="2160" w:right="1440"/>
    </w:pPr>
  </w:style>
  <w:style w:type="paragraph" w:styleId="TOC5">
    <w:name w:val="toc 5"/>
    <w:basedOn w:val="Normal"/>
    <w:next w:val="Normal"/>
    <w:autoRedefine/>
    <w:uiPriority w:val="99"/>
    <w:semiHidden/>
    <w:unhideWhenUsed/>
    <w:rsid w:val="007C3B67"/>
    <w:pPr>
      <w:ind w:left="2880" w:right="1440"/>
    </w:pPr>
  </w:style>
  <w:style w:type="paragraph" w:styleId="TOC6">
    <w:name w:val="toc 6"/>
    <w:basedOn w:val="Normal"/>
    <w:next w:val="Normal"/>
    <w:autoRedefine/>
    <w:uiPriority w:val="99"/>
    <w:semiHidden/>
    <w:unhideWhenUsed/>
    <w:rsid w:val="007C3B67"/>
    <w:pPr>
      <w:ind w:left="3600" w:right="1440"/>
    </w:pPr>
  </w:style>
  <w:style w:type="paragraph" w:styleId="TOC7">
    <w:name w:val="toc 7"/>
    <w:basedOn w:val="Normal"/>
    <w:next w:val="Normal"/>
    <w:autoRedefine/>
    <w:uiPriority w:val="99"/>
    <w:semiHidden/>
    <w:unhideWhenUsed/>
    <w:rsid w:val="007C3B67"/>
    <w:pPr>
      <w:ind w:left="4320" w:right="1440"/>
    </w:pPr>
  </w:style>
  <w:style w:type="paragraph" w:styleId="TOC8">
    <w:name w:val="toc 8"/>
    <w:basedOn w:val="Normal"/>
    <w:next w:val="Normal"/>
    <w:autoRedefine/>
    <w:uiPriority w:val="99"/>
    <w:semiHidden/>
    <w:unhideWhenUsed/>
    <w:rsid w:val="007C3B67"/>
    <w:pPr>
      <w:ind w:left="4320" w:right="1440"/>
    </w:pPr>
  </w:style>
  <w:style w:type="paragraph" w:styleId="TOC9">
    <w:name w:val="toc 9"/>
    <w:basedOn w:val="Normal"/>
    <w:next w:val="Normal"/>
    <w:autoRedefine/>
    <w:uiPriority w:val="99"/>
    <w:semiHidden/>
    <w:unhideWhenUsed/>
    <w:rsid w:val="007C3B67"/>
    <w:pPr>
      <w:ind w:left="4320" w:right="1440"/>
    </w:pPr>
  </w:style>
  <w:style w:type="paragraph" w:styleId="TOCHeading">
    <w:name w:val="TOC Heading"/>
    <w:basedOn w:val="Normal"/>
    <w:next w:val="Normal"/>
    <w:uiPriority w:val="99"/>
    <w:semiHidden/>
    <w:unhideWhenUsed/>
    <w:rsid w:val="007C3B67"/>
    <w:pPr>
      <w:keepLines/>
    </w:pPr>
  </w:style>
  <w:style w:type="paragraph" w:styleId="Index2">
    <w:name w:val="index 2"/>
    <w:basedOn w:val="Normal"/>
    <w:next w:val="Normal"/>
    <w:autoRedefine/>
    <w:uiPriority w:val="99"/>
    <w:semiHidden/>
    <w:unhideWhenUsed/>
    <w:rsid w:val="007C3B67"/>
    <w:pPr>
      <w:spacing w:after="0"/>
      <w:ind w:left="490" w:hanging="245"/>
    </w:pPr>
  </w:style>
  <w:style w:type="paragraph" w:styleId="NormalWeb">
    <w:name w:val="Normal (Web)"/>
    <w:basedOn w:val="Normal"/>
    <w:uiPriority w:val="99"/>
    <w:unhideWhenUsed/>
    <w:rsid w:val="004132A9"/>
    <w:pPr>
      <w:spacing w:before="100" w:beforeAutospacing="1" w:after="100" w:afterAutospacing="1"/>
    </w:pPr>
    <w:rPr>
      <w:rFonts w:eastAsia="Times New Roman" w:cs="Times New Roman"/>
    </w:rPr>
  </w:style>
  <w:style w:type="paragraph" w:styleId="ListParagraph">
    <w:name w:val="List Paragraph"/>
    <w:basedOn w:val="Normal"/>
    <w:uiPriority w:val="99"/>
    <w:unhideWhenUsed/>
    <w:qFormat/>
    <w:rsid w:val="004132A9"/>
    <w:pPr>
      <w:ind w:left="720"/>
      <w:contextualSpacing/>
    </w:pPr>
  </w:style>
  <w:style w:type="paragraph" w:styleId="Footer">
    <w:name w:val="footer"/>
    <w:basedOn w:val="Normal"/>
    <w:link w:val="FooterChar"/>
    <w:uiPriority w:val="99"/>
    <w:rsid w:val="00E174A4"/>
    <w:pPr>
      <w:tabs>
        <w:tab w:val="center" w:pos="4680"/>
        <w:tab w:val="right" w:pos="9360"/>
      </w:tabs>
      <w:spacing w:after="0"/>
    </w:pPr>
  </w:style>
  <w:style w:type="character" w:customStyle="1" w:styleId="FooterChar">
    <w:name w:val="Footer Char"/>
    <w:basedOn w:val="DefaultParagraphFont"/>
    <w:link w:val="Footer"/>
    <w:uiPriority w:val="99"/>
    <w:rsid w:val="00E174A4"/>
  </w:style>
  <w:style w:type="character" w:customStyle="1" w:styleId="zzmpTrailerItem">
    <w:name w:val="zzmpTrailerItem"/>
    <w:basedOn w:val="DefaultParagraphFont"/>
    <w:rsid w:val="00EF4901"/>
    <w:rPr>
      <w:rFonts w:ascii="Times New Roman" w:hAnsi="Times New Roman" w:cs="Times New Roman"/>
      <w:dstrike w:val="0"/>
      <w:noProof/>
      <w:color w:val="auto"/>
      <w:spacing w:val="0"/>
      <w:position w:val="0"/>
      <w:sz w:val="15"/>
      <w:szCs w:val="16"/>
      <w:u w:val="none"/>
      <w:effect w:val="none"/>
      <w:vertAlign w:val="baseline"/>
    </w:rPr>
  </w:style>
  <w:style w:type="character" w:customStyle="1" w:styleId="apple-converted-space">
    <w:name w:val="apple-converted-space"/>
    <w:basedOn w:val="DefaultParagraphFont"/>
    <w:rsid w:val="00590027"/>
  </w:style>
  <w:style w:type="character" w:styleId="CommentReference">
    <w:name w:val="annotation reference"/>
    <w:basedOn w:val="DefaultParagraphFont"/>
    <w:uiPriority w:val="99"/>
    <w:semiHidden/>
    <w:unhideWhenUsed/>
    <w:rsid w:val="001C57E9"/>
    <w:rPr>
      <w:sz w:val="16"/>
      <w:szCs w:val="16"/>
    </w:rPr>
  </w:style>
  <w:style w:type="paragraph" w:styleId="BalloonText">
    <w:name w:val="Balloon Text"/>
    <w:basedOn w:val="Normal"/>
    <w:link w:val="BalloonTextChar"/>
    <w:uiPriority w:val="99"/>
    <w:semiHidden/>
    <w:unhideWhenUsed/>
    <w:rsid w:val="001C57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674">
      <w:bodyDiv w:val="1"/>
      <w:marLeft w:val="0"/>
      <w:marRight w:val="0"/>
      <w:marTop w:val="0"/>
      <w:marBottom w:val="0"/>
      <w:divBdr>
        <w:top w:val="none" w:sz="0" w:space="0" w:color="auto"/>
        <w:left w:val="none" w:sz="0" w:space="0" w:color="auto"/>
        <w:bottom w:val="none" w:sz="0" w:space="0" w:color="auto"/>
        <w:right w:val="none" w:sz="0" w:space="0" w:color="auto"/>
      </w:divBdr>
    </w:div>
    <w:div w:id="1042629106">
      <w:bodyDiv w:val="1"/>
      <w:marLeft w:val="0"/>
      <w:marRight w:val="0"/>
      <w:marTop w:val="0"/>
      <w:marBottom w:val="0"/>
      <w:divBdr>
        <w:top w:val="none" w:sz="0" w:space="0" w:color="auto"/>
        <w:left w:val="none" w:sz="0" w:space="0" w:color="auto"/>
        <w:bottom w:val="none" w:sz="0" w:space="0" w:color="auto"/>
        <w:right w:val="none" w:sz="0" w:space="0" w:color="auto"/>
      </w:divBdr>
      <w:divsChild>
        <w:div w:id="194194729">
          <w:marLeft w:val="274"/>
          <w:marRight w:val="0"/>
          <w:marTop w:val="0"/>
          <w:marBottom w:val="0"/>
          <w:divBdr>
            <w:top w:val="none" w:sz="0" w:space="0" w:color="auto"/>
            <w:left w:val="none" w:sz="0" w:space="0" w:color="auto"/>
            <w:bottom w:val="none" w:sz="0" w:space="0" w:color="auto"/>
            <w:right w:val="none" w:sz="0" w:space="0" w:color="auto"/>
          </w:divBdr>
        </w:div>
        <w:div w:id="1030371654">
          <w:marLeft w:val="274"/>
          <w:marRight w:val="0"/>
          <w:marTop w:val="0"/>
          <w:marBottom w:val="0"/>
          <w:divBdr>
            <w:top w:val="none" w:sz="0" w:space="0" w:color="auto"/>
            <w:left w:val="none" w:sz="0" w:space="0" w:color="auto"/>
            <w:bottom w:val="none" w:sz="0" w:space="0" w:color="auto"/>
            <w:right w:val="none" w:sz="0" w:space="0" w:color="auto"/>
          </w:divBdr>
        </w:div>
      </w:divsChild>
    </w:div>
    <w:div w:id="1878737343">
      <w:bodyDiv w:val="1"/>
      <w:marLeft w:val="0"/>
      <w:marRight w:val="0"/>
      <w:marTop w:val="0"/>
      <w:marBottom w:val="0"/>
      <w:divBdr>
        <w:top w:val="none" w:sz="0" w:space="0" w:color="auto"/>
        <w:left w:val="none" w:sz="0" w:space="0" w:color="auto"/>
        <w:bottom w:val="none" w:sz="0" w:space="0" w:color="auto"/>
        <w:right w:val="none" w:sz="0" w:space="0" w:color="auto"/>
      </w:divBdr>
      <w:divsChild>
        <w:div w:id="713427469">
          <w:marLeft w:val="274"/>
          <w:marRight w:val="0"/>
          <w:marTop w:val="0"/>
          <w:marBottom w:val="0"/>
          <w:divBdr>
            <w:top w:val="none" w:sz="0" w:space="0" w:color="auto"/>
            <w:left w:val="none" w:sz="0" w:space="0" w:color="auto"/>
            <w:bottom w:val="none" w:sz="0" w:space="0" w:color="auto"/>
            <w:right w:val="none" w:sz="0" w:space="0" w:color="auto"/>
          </w:divBdr>
        </w:div>
        <w:div w:id="989288741">
          <w:marLeft w:val="274"/>
          <w:marRight w:val="0"/>
          <w:marTop w:val="0"/>
          <w:marBottom w:val="0"/>
          <w:divBdr>
            <w:top w:val="none" w:sz="0" w:space="0" w:color="auto"/>
            <w:left w:val="none" w:sz="0" w:space="0" w:color="auto"/>
            <w:bottom w:val="none" w:sz="0" w:space="0" w:color="auto"/>
            <w:right w:val="none" w:sz="0" w:space="0" w:color="auto"/>
          </w:divBdr>
        </w:div>
      </w:divsChild>
    </w:div>
    <w:div w:id="2072924475">
      <w:bodyDiv w:val="1"/>
      <w:marLeft w:val="0"/>
      <w:marRight w:val="0"/>
      <w:marTop w:val="0"/>
      <w:marBottom w:val="0"/>
      <w:divBdr>
        <w:top w:val="none" w:sz="0" w:space="0" w:color="auto"/>
        <w:left w:val="none" w:sz="0" w:space="0" w:color="auto"/>
        <w:bottom w:val="none" w:sz="0" w:space="0" w:color="auto"/>
        <w:right w:val="none" w:sz="0" w:space="0" w:color="auto"/>
      </w:divBdr>
      <w:divsChild>
        <w:div w:id="909466669">
          <w:marLeft w:val="274"/>
          <w:marRight w:val="0"/>
          <w:marTop w:val="0"/>
          <w:marBottom w:val="0"/>
          <w:divBdr>
            <w:top w:val="none" w:sz="0" w:space="0" w:color="auto"/>
            <w:left w:val="none" w:sz="0" w:space="0" w:color="auto"/>
            <w:bottom w:val="none" w:sz="0" w:space="0" w:color="auto"/>
            <w:right w:val="none" w:sz="0" w:space="0" w:color="auto"/>
          </w:divBdr>
        </w:div>
        <w:div w:id="607851304">
          <w:marLeft w:val="274"/>
          <w:marRight w:val="0"/>
          <w:marTop w:val="0"/>
          <w:marBottom w:val="0"/>
          <w:divBdr>
            <w:top w:val="none" w:sz="0" w:space="0" w:color="auto"/>
            <w:left w:val="none" w:sz="0" w:space="0" w:color="auto"/>
            <w:bottom w:val="none" w:sz="0" w:space="0" w:color="auto"/>
            <w:right w:val="none" w:sz="0" w:space="0" w:color="auto"/>
          </w:divBdr>
        </w:div>
        <w:div w:id="18316793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1374</Words>
  <Characters>7706</Characters>
  <Application>Microsoft Office Word</Application>
  <DocSecurity>0</DocSecurity>
  <Lines>209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